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1720" w14:textId="77777777" w:rsidR="00C05B79" w:rsidRDefault="00C05B79" w:rsidP="0088595D">
      <w:pPr>
        <w:jc w:val="center"/>
        <w:rPr>
          <w:rFonts w:ascii="Garamond" w:hAnsi="Garamond"/>
          <w:b/>
        </w:rPr>
      </w:pPr>
    </w:p>
    <w:p w14:paraId="4930EE42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75312653" w14:textId="77777777" w:rsidR="009F41DE" w:rsidRDefault="009F41DE" w:rsidP="009F41DE">
      <w:pPr>
        <w:rPr>
          <w:rFonts w:ascii="Garamond" w:hAnsi="Garamond"/>
          <w:b/>
          <w:color w:val="002060"/>
          <w:sz w:val="36"/>
          <w:szCs w:val="36"/>
        </w:rPr>
      </w:pPr>
    </w:p>
    <w:p w14:paraId="799841E0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612414CD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PROGRAMMAZIONE DIDATTICA</w:t>
      </w:r>
    </w:p>
    <w:p w14:paraId="403EE200" w14:textId="77777777" w:rsidR="009F41DE" w:rsidRPr="002B7364" w:rsidRDefault="009F41DE" w:rsidP="009F41DE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p w14:paraId="4770F88F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MODULI RELATIVI ALLE COMPETENZE STCW</w:t>
      </w:r>
    </w:p>
    <w:p w14:paraId="53FC68A1" w14:textId="77777777" w:rsidR="009F41DE" w:rsidRDefault="009F41DE" w:rsidP="009F41DE">
      <w:pPr>
        <w:rPr>
          <w:rFonts w:ascii="Garamond" w:hAnsi="Garamond"/>
        </w:rPr>
      </w:pPr>
    </w:p>
    <w:p w14:paraId="1546CACC" w14:textId="77777777" w:rsidR="009F41DE" w:rsidRDefault="009F41DE" w:rsidP="009F41DE">
      <w:pPr>
        <w:rPr>
          <w:rFonts w:ascii="Garamond" w:hAnsi="Garamond"/>
        </w:rPr>
      </w:pPr>
    </w:p>
    <w:p w14:paraId="57DEB393" w14:textId="77777777" w:rsidR="009F41DE" w:rsidRDefault="009F41DE" w:rsidP="009F41DE">
      <w:pPr>
        <w:rPr>
          <w:rFonts w:ascii="Garamond" w:hAnsi="Garamond"/>
        </w:rPr>
      </w:pPr>
    </w:p>
    <w:p w14:paraId="159BE27A" w14:textId="77777777" w:rsidR="00F33EC1" w:rsidRDefault="00F33EC1" w:rsidP="00F33EC1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>ISTITUTO :</w:t>
      </w:r>
      <w:r>
        <w:rPr>
          <w:rFonts w:ascii="Garamond" w:hAnsi="Garamond"/>
        </w:rPr>
        <w:tab/>
      </w:r>
      <w:r>
        <w:rPr>
          <w:rFonts w:ascii="Garamond" w:hAnsi="Garamond"/>
          <w:b/>
          <w:smallCaps/>
          <w:color w:val="002060"/>
          <w:sz w:val="28"/>
          <w:szCs w:val="32"/>
        </w:rPr>
        <w:t>I.S.I.S. DUCA DEGLI ABRUZZI – POLITECNICO DEL MARE</w:t>
      </w:r>
    </w:p>
    <w:p w14:paraId="184C0E28" w14:textId="77777777" w:rsidR="00112AE1" w:rsidRPr="003946C5" w:rsidRDefault="00112AE1" w:rsidP="00112AE1">
      <w:pPr>
        <w:spacing w:before="60" w:after="60"/>
        <w:rPr>
          <w:rFonts w:ascii="Garamond" w:hAnsi="Garamond"/>
          <w:color w:val="000000"/>
        </w:rPr>
      </w:pPr>
      <w:r>
        <w:rPr>
          <w:rFonts w:ascii="Garamond" w:hAnsi="Garamond"/>
        </w:rPr>
        <w:t>INDIRIZZO :</w:t>
      </w:r>
      <w:r w:rsidRPr="003946C5">
        <w:rPr>
          <w:rFonts w:ascii="Garamond" w:hAnsi="Garamond"/>
          <w:b/>
          <w:smallCaps/>
          <w:color w:val="002060"/>
        </w:rPr>
        <w:t xml:space="preserve"> </w:t>
      </w:r>
      <w:r>
        <w:rPr>
          <w:rFonts w:ascii="Garamond" w:hAnsi="Garamond"/>
          <w:b/>
          <w:smallCaps/>
          <w:color w:val="002060"/>
        </w:rPr>
        <w:t xml:space="preserve">                                       </w:t>
      </w:r>
      <w:r w:rsidRPr="005F5F7A">
        <w:rPr>
          <w:rFonts w:ascii="Garamond" w:hAnsi="Garamond"/>
          <w:b/>
          <w:smallCaps/>
          <w:color w:val="002060"/>
          <w:sz w:val="32"/>
          <w:szCs w:val="32"/>
        </w:rPr>
        <w:t>Trasporti e Logistica</w:t>
      </w:r>
    </w:p>
    <w:p w14:paraId="38C7D1F9" w14:textId="77777777" w:rsidR="00112AE1" w:rsidRPr="00315B2F" w:rsidRDefault="00112AE1" w:rsidP="00112AE1">
      <w:pPr>
        <w:spacing w:before="60" w:after="60"/>
        <w:rPr>
          <w:rFonts w:ascii="Garamond" w:hAnsi="Garamond"/>
        </w:rPr>
      </w:pPr>
      <w:r w:rsidRPr="00315B2F">
        <w:rPr>
          <w:rFonts w:ascii="Garamond" w:hAnsi="Garamond"/>
        </w:rPr>
        <w:t>ARTICOLAZIONE:</w:t>
      </w:r>
      <w:r>
        <w:rPr>
          <w:rFonts w:ascii="Garamond" w:hAnsi="Garamond"/>
        </w:rPr>
        <w:t xml:space="preserve">                  </w:t>
      </w:r>
      <w:r w:rsidRPr="005F5F7A">
        <w:rPr>
          <w:rFonts w:ascii="Garamond" w:hAnsi="Garamond"/>
          <w:b/>
          <w:smallCaps/>
          <w:color w:val="002060"/>
          <w:sz w:val="32"/>
          <w:szCs w:val="32"/>
        </w:rPr>
        <w:t>Costruzione del Mezzo</w:t>
      </w:r>
    </w:p>
    <w:p w14:paraId="64CF1532" w14:textId="77777777" w:rsidR="00112AE1" w:rsidRPr="00C05B79" w:rsidRDefault="00112AE1" w:rsidP="00112AE1">
      <w:pPr>
        <w:spacing w:before="60" w:after="60"/>
        <w:rPr>
          <w:rFonts w:ascii="Garamond" w:hAnsi="Garamond"/>
          <w:b/>
          <w:smallCaps/>
        </w:rPr>
      </w:pPr>
      <w:r w:rsidRPr="00315B2F">
        <w:rPr>
          <w:rFonts w:ascii="Garamond" w:hAnsi="Garamond"/>
        </w:rPr>
        <w:t>OPZIONE:</w:t>
      </w:r>
      <w:r>
        <w:rPr>
          <w:rFonts w:ascii="Garamond" w:hAnsi="Garamond"/>
        </w:rPr>
        <w:tab/>
      </w:r>
      <w:r>
        <w:rPr>
          <w:rFonts w:ascii="Garamond" w:hAnsi="Garamond"/>
          <w:sz w:val="28"/>
          <w:szCs w:val="28"/>
        </w:rPr>
        <w:t xml:space="preserve">              </w:t>
      </w:r>
      <w:r w:rsidRPr="003B0568">
        <w:rPr>
          <w:rFonts w:ascii="Garamond" w:hAnsi="Garamond"/>
          <w:sz w:val="28"/>
          <w:szCs w:val="28"/>
        </w:rPr>
        <w:t xml:space="preserve">  </w:t>
      </w:r>
      <w:r w:rsidRPr="00F41D6E">
        <w:rPr>
          <w:rFonts w:ascii="Garamond" w:hAnsi="Garamond"/>
          <w:b/>
          <w:smallCaps/>
          <w:color w:val="002060"/>
          <w:sz w:val="32"/>
          <w:szCs w:val="32"/>
        </w:rPr>
        <w:t>Co</w:t>
      </w:r>
      <w:r>
        <w:rPr>
          <w:rFonts w:ascii="Garamond" w:hAnsi="Garamond"/>
          <w:b/>
          <w:smallCaps/>
          <w:color w:val="002060"/>
          <w:sz w:val="32"/>
          <w:szCs w:val="32"/>
        </w:rPr>
        <w:t>struzione</w:t>
      </w:r>
      <w:r w:rsidRPr="00F41D6E">
        <w:rPr>
          <w:rFonts w:ascii="Garamond" w:hAnsi="Garamond"/>
          <w:b/>
          <w:smallCaps/>
          <w:color w:val="002060"/>
          <w:sz w:val="32"/>
          <w:szCs w:val="32"/>
        </w:rPr>
        <w:t xml:space="preserve"> del Mezzo Navale</w:t>
      </w:r>
      <w:r w:rsidRPr="00C05B79">
        <w:rPr>
          <w:rFonts w:ascii="Garamond" w:hAnsi="Garamond"/>
          <w:b/>
          <w:smallCaps/>
        </w:rPr>
        <w:t xml:space="preserve"> </w:t>
      </w:r>
    </w:p>
    <w:p w14:paraId="776D13E6" w14:textId="77777777" w:rsidR="00F33EC1" w:rsidRPr="00C05B79" w:rsidRDefault="00F33EC1" w:rsidP="00F33EC1">
      <w:pPr>
        <w:spacing w:before="60" w:after="60"/>
        <w:rPr>
          <w:rFonts w:ascii="Garamond" w:hAnsi="Garamond"/>
          <w:b/>
          <w:smallCaps/>
        </w:rPr>
      </w:pPr>
    </w:p>
    <w:p w14:paraId="2EA15E9C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FB74A7A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5B13949" w14:textId="77777777" w:rsidR="009F41DE" w:rsidRDefault="009F41DE" w:rsidP="009F41DE">
      <w:pPr>
        <w:spacing w:before="60" w:after="60"/>
        <w:rPr>
          <w:rFonts w:ascii="Garamond" w:hAnsi="Garamond"/>
        </w:rPr>
      </w:pPr>
      <w:r w:rsidRPr="00315B2F">
        <w:rPr>
          <w:rFonts w:ascii="Garamond" w:hAnsi="Garamond"/>
        </w:rPr>
        <w:t xml:space="preserve">CLASSE: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</w:t>
      </w:r>
      <w:r>
        <w:rPr>
          <w:rFonts w:ascii="Garamond" w:hAnsi="Garamond"/>
        </w:rPr>
        <w:tab/>
      </w:r>
    </w:p>
    <w:p w14:paraId="6AEF6EDF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E7D5A8B" w14:textId="77777777" w:rsidR="009F41DE" w:rsidRPr="00C05B79" w:rsidRDefault="009F41DE" w:rsidP="009F41DE">
      <w:pPr>
        <w:spacing w:before="60" w:after="60"/>
        <w:rPr>
          <w:rFonts w:ascii="Garamond" w:hAnsi="Garamond"/>
          <w:b/>
          <w:color w:val="002060"/>
        </w:rPr>
      </w:pPr>
      <w:r>
        <w:rPr>
          <w:rFonts w:ascii="Garamond" w:hAnsi="Garamond"/>
        </w:rPr>
        <w:t xml:space="preserve">                                                                                               </w:t>
      </w:r>
      <w:r w:rsidRPr="00315B2F">
        <w:rPr>
          <w:rFonts w:ascii="Garamond" w:hAnsi="Garamond"/>
        </w:rPr>
        <w:t xml:space="preserve">A.S. </w:t>
      </w:r>
      <w:r>
        <w:rPr>
          <w:rFonts w:ascii="Garamond" w:hAnsi="Garamond"/>
        </w:rPr>
        <w:tab/>
      </w:r>
    </w:p>
    <w:p w14:paraId="2A077850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B9F6B9A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DEFEB48" w14:textId="77777777" w:rsidR="009F41DE" w:rsidRPr="00315B2F" w:rsidRDefault="009F41DE" w:rsidP="009F41DE">
      <w:pPr>
        <w:spacing w:before="60" w:after="60"/>
        <w:rPr>
          <w:rFonts w:ascii="Garamond" w:hAnsi="Garamond"/>
        </w:rPr>
      </w:pPr>
    </w:p>
    <w:p w14:paraId="6821F834" w14:textId="77777777" w:rsidR="009F41DE" w:rsidRPr="00C05B79" w:rsidRDefault="009F41DE" w:rsidP="009F41DE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 xml:space="preserve">DISCIPLINA:   </w:t>
      </w:r>
      <w:r>
        <w:rPr>
          <w:rFonts w:ascii="Garamond" w:hAnsi="Garamond"/>
        </w:rPr>
        <w:tab/>
      </w:r>
      <w:r w:rsidRPr="002008D6">
        <w:rPr>
          <w:rFonts w:ascii="Garamond" w:hAnsi="Garamond"/>
          <w:b/>
          <w:smallCaps/>
          <w:color w:val="002060"/>
          <w:sz w:val="44"/>
          <w:szCs w:val="44"/>
        </w:rPr>
        <w:t xml:space="preserve"> </w:t>
      </w:r>
    </w:p>
    <w:p w14:paraId="7A3BD4EE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46499D5" w14:textId="77777777" w:rsidR="009F41DE" w:rsidRDefault="009F41DE" w:rsidP="009F41DE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t>DOCENTE:</w:t>
      </w:r>
    </w:p>
    <w:p w14:paraId="026E6576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037149D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C1EC672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3AFD41E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B69281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C32CB3F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3AC1D22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CE674C0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019A398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2A5E0C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0ABFA1F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0A73EF8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B279A6B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95BCB0B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1894C79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B4791F4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3B708DF" w14:textId="77777777" w:rsidR="00053F7B" w:rsidRDefault="00053F7B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3FDC1493" w14:textId="77777777" w:rsidR="009F41DE" w:rsidRPr="00315B2F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790E22C4" w14:textId="77777777" w:rsidR="009F41DE" w:rsidRDefault="009F41DE" w:rsidP="009F41DE">
      <w:pPr>
        <w:rPr>
          <w:rFonts w:ascii="Garamond" w:hAnsi="Garamond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7619"/>
      </w:tblGrid>
      <w:tr w:rsidR="00CE7750" w:rsidRPr="00CE7750" w14:paraId="6DD2EEFD" w14:textId="77777777" w:rsidTr="00AC60AA">
        <w:tc>
          <w:tcPr>
            <w:tcW w:w="124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2E58B177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917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B9CEA3D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Tavola delle Competenze previste dalla Regola A-II/1 – STCW 95 Amended Manila 2010</w:t>
            </w:r>
          </w:p>
        </w:tc>
      </w:tr>
      <w:tr w:rsidR="00CE7750" w:rsidRPr="00CE7750" w14:paraId="3C3EBFD4" w14:textId="77777777" w:rsidTr="00AC60AA">
        <w:trPr>
          <w:trHeight w:val="424"/>
        </w:trPr>
        <w:tc>
          <w:tcPr>
            <w:tcW w:w="1242" w:type="dxa"/>
            <w:shd w:val="clear" w:color="auto" w:fill="D3DFEE"/>
          </w:tcPr>
          <w:p w14:paraId="50274F07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rFonts w:ascii="Garamond" w:hAnsi="Garamond" w:cs="Garamond"/>
                <w:b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Funzione</w:t>
            </w:r>
          </w:p>
        </w:tc>
        <w:tc>
          <w:tcPr>
            <w:tcW w:w="1560" w:type="dxa"/>
            <w:shd w:val="clear" w:color="auto" w:fill="D3DFEE"/>
            <w:vAlign w:val="center"/>
          </w:tcPr>
          <w:p w14:paraId="0F0FA7C6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rFonts w:ascii="Garamond" w:hAnsi="Garamond" w:cs="Garamond"/>
                <w:b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color w:val="365F91"/>
                <w:lang w:eastAsia="ar-SA"/>
              </w:rPr>
              <w:t>Competenza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66A3FD71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CE7750">
              <w:rPr>
                <w:rFonts w:ascii="Garamond" w:hAnsi="Garamond" w:cs="Garamond"/>
                <w:b/>
                <w:color w:val="365F91"/>
                <w:lang w:eastAsia="ar-SA"/>
              </w:rPr>
              <w:t>Descrizione</w:t>
            </w:r>
          </w:p>
        </w:tc>
      </w:tr>
      <w:tr w:rsidR="00CE7750" w:rsidRPr="00CE7750" w14:paraId="6872C078" w14:textId="77777777" w:rsidTr="00AC60AA"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4E51F172" w14:textId="77777777" w:rsidR="00CE7750" w:rsidRPr="00CE7750" w:rsidRDefault="00CE7750" w:rsidP="00CE7750">
            <w:pPr>
              <w:suppressAutoHyphens/>
              <w:spacing w:before="60" w:after="60"/>
              <w:ind w:left="113" w:right="113"/>
              <w:jc w:val="center"/>
              <w:rPr>
                <w:rFonts w:ascii="Garamond" w:hAnsi="Garamond" w:cs="Garamond"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Navigazione a Livello Operativo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A87C8E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32BF1AC5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Pianifica e dirige una traversata e determina la posizione</w:t>
            </w:r>
          </w:p>
        </w:tc>
      </w:tr>
      <w:tr w:rsidR="00CE7750" w:rsidRPr="00CE7750" w14:paraId="5F53FB36" w14:textId="77777777" w:rsidTr="00AC60AA">
        <w:tc>
          <w:tcPr>
            <w:tcW w:w="1242" w:type="dxa"/>
            <w:vMerge/>
            <w:shd w:val="clear" w:color="auto" w:fill="D3DFEE"/>
            <w:vAlign w:val="center"/>
          </w:tcPr>
          <w:p w14:paraId="154EB1AF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0703443E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235DC4CF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Mantiene una sicura guardia di navigazione</w:t>
            </w:r>
          </w:p>
        </w:tc>
      </w:tr>
      <w:tr w:rsidR="00CE7750" w:rsidRPr="00CE7750" w14:paraId="62155885" w14:textId="77777777" w:rsidTr="00AC60AA">
        <w:tc>
          <w:tcPr>
            <w:tcW w:w="1242" w:type="dxa"/>
            <w:vMerge/>
            <w:shd w:val="clear" w:color="auto" w:fill="auto"/>
            <w:vAlign w:val="center"/>
          </w:tcPr>
          <w:p w14:paraId="33D9216E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E4587F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7223CA50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Uso del radar e ARPA per mantenere la sicurezza della navigazione</w:t>
            </w:r>
          </w:p>
        </w:tc>
      </w:tr>
      <w:tr w:rsidR="00CE7750" w:rsidRPr="00CE7750" w14:paraId="665C0A34" w14:textId="77777777" w:rsidTr="00AC60AA">
        <w:tc>
          <w:tcPr>
            <w:tcW w:w="1242" w:type="dxa"/>
            <w:vMerge/>
            <w:shd w:val="clear" w:color="auto" w:fill="D3DFEE"/>
            <w:vAlign w:val="center"/>
          </w:tcPr>
          <w:p w14:paraId="67F1D116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42EF32FA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IV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6D836F91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Uso dell’ECDIS per mantenere la sicurezza della navigazione</w:t>
            </w:r>
          </w:p>
        </w:tc>
      </w:tr>
      <w:tr w:rsidR="00CE7750" w:rsidRPr="00CE7750" w14:paraId="41865175" w14:textId="77777777" w:rsidTr="00AC60AA">
        <w:tc>
          <w:tcPr>
            <w:tcW w:w="1242" w:type="dxa"/>
            <w:vMerge/>
            <w:shd w:val="clear" w:color="auto" w:fill="auto"/>
            <w:vAlign w:val="center"/>
          </w:tcPr>
          <w:p w14:paraId="740068E5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C50AA2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7835C2FD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Risponde alle emergenze</w:t>
            </w:r>
          </w:p>
        </w:tc>
      </w:tr>
      <w:tr w:rsidR="00CE7750" w:rsidRPr="00CE7750" w14:paraId="0F9ADAE7" w14:textId="77777777" w:rsidTr="00AC60AA">
        <w:tc>
          <w:tcPr>
            <w:tcW w:w="1242" w:type="dxa"/>
            <w:vMerge/>
            <w:shd w:val="clear" w:color="auto" w:fill="D3DFEE"/>
            <w:vAlign w:val="center"/>
          </w:tcPr>
          <w:p w14:paraId="58EFBE8F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006E519D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233DA976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Risponde a un segnale di pericolo in mare</w:t>
            </w:r>
          </w:p>
        </w:tc>
      </w:tr>
      <w:tr w:rsidR="00CE7750" w:rsidRPr="00CE7750" w14:paraId="7721B009" w14:textId="77777777" w:rsidTr="00AC60AA">
        <w:tc>
          <w:tcPr>
            <w:tcW w:w="1242" w:type="dxa"/>
            <w:vMerge/>
            <w:shd w:val="clear" w:color="auto" w:fill="auto"/>
            <w:vAlign w:val="center"/>
          </w:tcPr>
          <w:p w14:paraId="42CC9663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B23A94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797E236B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Usa l’IMO Standard Marine Communication Phrases e usa l’Inglese nella forma scritta e orale</w:t>
            </w:r>
          </w:p>
        </w:tc>
      </w:tr>
      <w:tr w:rsidR="00CE7750" w:rsidRPr="00CE7750" w14:paraId="32287457" w14:textId="77777777" w:rsidTr="00AC60AA">
        <w:tc>
          <w:tcPr>
            <w:tcW w:w="1242" w:type="dxa"/>
            <w:vMerge/>
            <w:shd w:val="clear" w:color="auto" w:fill="D3DFEE"/>
            <w:vAlign w:val="center"/>
          </w:tcPr>
          <w:p w14:paraId="626B4653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4875BE23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VIII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680C1257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Trasmette e riceve informazioni mediante segnali ottici</w:t>
            </w:r>
          </w:p>
        </w:tc>
      </w:tr>
      <w:tr w:rsidR="00CE7750" w:rsidRPr="00CE7750" w14:paraId="506BECB7" w14:textId="77777777" w:rsidTr="00AC60AA">
        <w:tc>
          <w:tcPr>
            <w:tcW w:w="1242" w:type="dxa"/>
            <w:vMerge/>
            <w:shd w:val="clear" w:color="auto" w:fill="auto"/>
            <w:vAlign w:val="center"/>
          </w:tcPr>
          <w:p w14:paraId="5503F430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BBB353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IX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22DB417C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Manovra la nave</w:t>
            </w:r>
          </w:p>
        </w:tc>
      </w:tr>
      <w:tr w:rsidR="00CE7750" w:rsidRPr="00CE7750" w14:paraId="31D45E85" w14:textId="77777777" w:rsidTr="00AC60AA">
        <w:tc>
          <w:tcPr>
            <w:tcW w:w="1242" w:type="dxa"/>
            <w:vMerge w:val="restart"/>
            <w:shd w:val="clear" w:color="auto" w:fill="D3DFEE"/>
            <w:textDirection w:val="btLr"/>
            <w:vAlign w:val="center"/>
          </w:tcPr>
          <w:p w14:paraId="57650AEF" w14:textId="77777777" w:rsidR="00CE7750" w:rsidRPr="00CE7750" w:rsidRDefault="00CE7750" w:rsidP="00CE7750">
            <w:pPr>
              <w:suppressAutoHyphens/>
              <w:spacing w:before="60" w:after="60"/>
              <w:ind w:left="113" w:right="113"/>
              <w:jc w:val="center"/>
              <w:rPr>
                <w:rFonts w:ascii="Garamond" w:hAnsi="Garamond" w:cs="Garamond"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sz w:val="20"/>
                <w:szCs w:val="20"/>
                <w:lang w:eastAsia="ar-SA"/>
              </w:rPr>
              <w:t>Maneggio e stivaggio del carico a livello operativo</w:t>
            </w:r>
          </w:p>
        </w:tc>
        <w:tc>
          <w:tcPr>
            <w:tcW w:w="1560" w:type="dxa"/>
            <w:shd w:val="clear" w:color="auto" w:fill="D3DFEE"/>
            <w:vAlign w:val="center"/>
          </w:tcPr>
          <w:p w14:paraId="5A616696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65A97AAE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Monitora la caricazione, lo stivaggio, il rizzaggio, cura durante il viaggio e sbarco del carico</w:t>
            </w:r>
          </w:p>
        </w:tc>
      </w:tr>
      <w:tr w:rsidR="00AC60AA" w:rsidRPr="00CE7750" w14:paraId="33FB5A4A" w14:textId="77777777" w:rsidTr="00AC60AA">
        <w:tc>
          <w:tcPr>
            <w:tcW w:w="1242" w:type="dxa"/>
            <w:vMerge/>
            <w:shd w:val="clear" w:color="auto" w:fill="auto"/>
            <w:vAlign w:val="center"/>
          </w:tcPr>
          <w:p w14:paraId="3B3AF114" w14:textId="77777777" w:rsidR="00AC60AA" w:rsidRPr="00CE7750" w:rsidRDefault="00AC60AA" w:rsidP="00AC60AA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3F6128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1D7F3405" w14:textId="43947FB0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Ispeziona e riferisce i difetti e i danni agli spazi di carico, boccaporte e casse di zavorra</w:t>
            </w:r>
          </w:p>
        </w:tc>
      </w:tr>
      <w:tr w:rsidR="00AC60AA" w:rsidRPr="00CE7750" w14:paraId="50A766B0" w14:textId="77777777" w:rsidTr="00AC60AA">
        <w:tc>
          <w:tcPr>
            <w:tcW w:w="1242" w:type="dxa"/>
            <w:vMerge/>
            <w:shd w:val="clear" w:color="auto" w:fill="D3DFEE"/>
            <w:vAlign w:val="center"/>
          </w:tcPr>
          <w:p w14:paraId="4CC3A4BF" w14:textId="77777777" w:rsidR="00AC60AA" w:rsidRPr="00CE7750" w:rsidRDefault="00AC60AA" w:rsidP="00AC60AA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08940164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3106102D" w14:textId="32F36C70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Assicura la conformità con i requisiti della prevenzione dell’inquinamento</w:t>
            </w:r>
          </w:p>
        </w:tc>
      </w:tr>
      <w:tr w:rsidR="00AC60AA" w:rsidRPr="00CE7750" w14:paraId="6D5ADA81" w14:textId="77777777" w:rsidTr="00AC60AA"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411B4DB2" w14:textId="77777777" w:rsidR="00AC60AA" w:rsidRPr="00CE7750" w:rsidRDefault="00AC60AA" w:rsidP="00AC60AA">
            <w:pPr>
              <w:suppressAutoHyphens/>
              <w:spacing w:before="60" w:after="60"/>
              <w:ind w:left="113" w:right="113"/>
              <w:jc w:val="center"/>
              <w:rPr>
                <w:rFonts w:ascii="Garamond" w:hAnsi="Garamond" w:cs="Garamond"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Controllo dell’operatività della nave e cura delle persone a bordo a livello operativo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8084BF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1071807C" w14:textId="3F93D4F0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Mantenere le condizioni di navigabilità (seaworthiness) della nave</w:t>
            </w:r>
          </w:p>
        </w:tc>
      </w:tr>
      <w:tr w:rsidR="00AC60AA" w:rsidRPr="00CE7750" w14:paraId="6536AA6F" w14:textId="77777777" w:rsidTr="00AC60AA">
        <w:tc>
          <w:tcPr>
            <w:tcW w:w="1242" w:type="dxa"/>
            <w:vMerge/>
            <w:shd w:val="clear" w:color="auto" w:fill="D3DFEE"/>
          </w:tcPr>
          <w:p w14:paraId="517D6F50" w14:textId="77777777" w:rsidR="00AC60AA" w:rsidRPr="00CE7750" w:rsidRDefault="00AC60AA" w:rsidP="00AC60AA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542431FE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XIV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0B9EC6A0" w14:textId="255CC345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Previene, controlla e combatte gli incendi a bordo</w:t>
            </w:r>
          </w:p>
        </w:tc>
      </w:tr>
      <w:tr w:rsidR="00AC60AA" w:rsidRPr="00CE7750" w14:paraId="0B2DC05D" w14:textId="77777777" w:rsidTr="00AC60AA">
        <w:tc>
          <w:tcPr>
            <w:tcW w:w="1242" w:type="dxa"/>
            <w:vMerge/>
            <w:shd w:val="clear" w:color="auto" w:fill="auto"/>
          </w:tcPr>
          <w:p w14:paraId="7D355B02" w14:textId="77777777" w:rsidR="00AC60AA" w:rsidRPr="00CE7750" w:rsidRDefault="00AC60AA" w:rsidP="00AC60AA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F15125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7EC29DD4" w14:textId="72BBFDDD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 xml:space="preserve">Aziona </w:t>
            </w:r>
            <w:r w:rsidRPr="00CE7750">
              <w:rPr>
                <w:i/>
                <w:iCs/>
                <w:color w:val="365F91"/>
                <w:sz w:val="18"/>
                <w:szCs w:val="18"/>
                <w:lang w:eastAsia="ar-SA"/>
              </w:rPr>
              <w:t xml:space="preserve">(operate) </w:t>
            </w:r>
            <w:r w:rsidRPr="00CE7750">
              <w:rPr>
                <w:color w:val="365F91"/>
                <w:sz w:val="18"/>
                <w:szCs w:val="18"/>
                <w:lang w:eastAsia="ar-SA"/>
              </w:rPr>
              <w:t>i mezzi di salvataggio</w:t>
            </w:r>
          </w:p>
        </w:tc>
      </w:tr>
      <w:tr w:rsidR="00AC60AA" w:rsidRPr="00CE7750" w14:paraId="7F470D9A" w14:textId="77777777" w:rsidTr="00AC60AA">
        <w:tc>
          <w:tcPr>
            <w:tcW w:w="1242" w:type="dxa"/>
            <w:vMerge/>
            <w:shd w:val="clear" w:color="auto" w:fill="D3DFEE"/>
          </w:tcPr>
          <w:p w14:paraId="75395B04" w14:textId="77777777" w:rsidR="00AC60AA" w:rsidRPr="00CE7750" w:rsidRDefault="00AC60AA" w:rsidP="00AC60AA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3465A13D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39E77382" w14:textId="3106F249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 xml:space="preserve">Applica il pronto soccorso sanitario </w:t>
            </w:r>
            <w:r w:rsidRPr="00CE7750">
              <w:rPr>
                <w:i/>
                <w:iCs/>
                <w:color w:val="365F91"/>
                <w:sz w:val="18"/>
                <w:szCs w:val="18"/>
                <w:lang w:eastAsia="ar-SA"/>
              </w:rPr>
              <w:t xml:space="preserve">(medical first aid) </w:t>
            </w:r>
            <w:r w:rsidRPr="00CE7750">
              <w:rPr>
                <w:color w:val="365F91"/>
                <w:sz w:val="18"/>
                <w:szCs w:val="18"/>
                <w:lang w:eastAsia="ar-SA"/>
              </w:rPr>
              <w:t>a bordo della nave</w:t>
            </w:r>
          </w:p>
        </w:tc>
      </w:tr>
      <w:tr w:rsidR="00AC60AA" w:rsidRPr="00CE7750" w14:paraId="37511B41" w14:textId="77777777" w:rsidTr="00AC60AA">
        <w:tc>
          <w:tcPr>
            <w:tcW w:w="1242" w:type="dxa"/>
            <w:vMerge/>
            <w:shd w:val="clear" w:color="auto" w:fill="auto"/>
          </w:tcPr>
          <w:p w14:paraId="63E1C2CE" w14:textId="77777777" w:rsidR="00AC60AA" w:rsidRPr="00CE7750" w:rsidRDefault="00AC60AA" w:rsidP="00AC60AA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FB4E65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51FB78AB" w14:textId="72899CAE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Controlla la conformità con i requisiti legislativi</w:t>
            </w:r>
          </w:p>
        </w:tc>
      </w:tr>
      <w:tr w:rsidR="00AC60AA" w:rsidRPr="00CE7750" w14:paraId="6766444A" w14:textId="77777777" w:rsidTr="00AC60AA">
        <w:tc>
          <w:tcPr>
            <w:tcW w:w="1242" w:type="dxa"/>
            <w:vMerge/>
            <w:shd w:val="clear" w:color="auto" w:fill="D3DFEE"/>
          </w:tcPr>
          <w:p w14:paraId="3D8F4C01" w14:textId="77777777" w:rsidR="00AC60AA" w:rsidRPr="00CE7750" w:rsidRDefault="00AC60AA" w:rsidP="00AC60AA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3D638F77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XVIII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2F839E8D" w14:textId="244CA7F6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Applicazione delle abilità (skills) di comando (leadership) e lavoro di squadra (team working)</w:t>
            </w:r>
          </w:p>
        </w:tc>
      </w:tr>
      <w:tr w:rsidR="00AC60AA" w:rsidRPr="00CE7750" w14:paraId="74B3EF10" w14:textId="77777777" w:rsidTr="00AC60AA">
        <w:tc>
          <w:tcPr>
            <w:tcW w:w="1242" w:type="dxa"/>
            <w:vMerge/>
            <w:shd w:val="clear" w:color="auto" w:fill="auto"/>
          </w:tcPr>
          <w:p w14:paraId="5956A625" w14:textId="77777777" w:rsidR="00AC60AA" w:rsidRPr="00CE7750" w:rsidRDefault="00AC60AA" w:rsidP="00AC60AA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30BC6B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XIX</w:t>
            </w:r>
          </w:p>
        </w:tc>
        <w:tc>
          <w:tcPr>
            <w:tcW w:w="7619" w:type="dxa"/>
            <w:tcBorders>
              <w:bottom w:val="single" w:sz="8" w:space="0" w:color="808080"/>
            </w:tcBorders>
            <w:shd w:val="clear" w:color="auto" w:fill="D3DFEE"/>
            <w:vAlign w:val="center"/>
          </w:tcPr>
          <w:p w14:paraId="24B9530D" w14:textId="2BD45FCF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Contribuisce alla sicurezza del personale e della nave</w:t>
            </w:r>
          </w:p>
        </w:tc>
      </w:tr>
    </w:tbl>
    <w:p w14:paraId="39533A57" w14:textId="77777777" w:rsidR="009F41DE" w:rsidRDefault="009F41DE" w:rsidP="009F41DE">
      <w:pPr>
        <w:rPr>
          <w:rFonts w:ascii="Garamond" w:hAnsi="Garamond"/>
        </w:rPr>
      </w:pPr>
    </w:p>
    <w:p w14:paraId="48F1EF13" w14:textId="77777777" w:rsidR="009F41DE" w:rsidRDefault="009F41DE" w:rsidP="009F41DE">
      <w:pPr>
        <w:rPr>
          <w:rFonts w:ascii="Garamond" w:hAnsi="Garamond"/>
        </w:rPr>
      </w:pPr>
    </w:p>
    <w:p w14:paraId="046D9315" w14:textId="77777777" w:rsidR="00112AE1" w:rsidRDefault="00112AE1" w:rsidP="009F41DE">
      <w:pPr>
        <w:rPr>
          <w:rFonts w:ascii="Garamond" w:hAnsi="Garamond"/>
        </w:rPr>
      </w:pPr>
    </w:p>
    <w:p w14:paraId="7AB044AC" w14:textId="77777777" w:rsidR="00112AE1" w:rsidRDefault="00112AE1" w:rsidP="009F41DE">
      <w:pPr>
        <w:rPr>
          <w:rFonts w:ascii="Garamond" w:hAnsi="Garamond"/>
        </w:rPr>
      </w:pPr>
    </w:p>
    <w:p w14:paraId="57477597" w14:textId="77777777" w:rsidR="00112AE1" w:rsidRDefault="00112AE1" w:rsidP="009F41DE">
      <w:pPr>
        <w:rPr>
          <w:rFonts w:ascii="Garamond" w:hAnsi="Garamond"/>
        </w:rPr>
      </w:pPr>
    </w:p>
    <w:p w14:paraId="6B770C7A" w14:textId="77777777" w:rsidR="00112AE1" w:rsidRDefault="00112AE1" w:rsidP="009F41DE">
      <w:pPr>
        <w:rPr>
          <w:rFonts w:ascii="Garamond" w:hAnsi="Garamond"/>
        </w:rPr>
      </w:pPr>
    </w:p>
    <w:p w14:paraId="5126905E" w14:textId="77777777" w:rsidR="00112AE1" w:rsidRDefault="00112AE1" w:rsidP="009F41DE">
      <w:pPr>
        <w:rPr>
          <w:rFonts w:ascii="Garamond" w:hAnsi="Garamond"/>
        </w:rPr>
      </w:pPr>
    </w:p>
    <w:p w14:paraId="4F7D3D4A" w14:textId="77777777" w:rsidR="00112AE1" w:rsidRDefault="00112AE1" w:rsidP="009F41DE">
      <w:pPr>
        <w:rPr>
          <w:rFonts w:ascii="Garamond" w:hAnsi="Garamond"/>
        </w:rPr>
      </w:pPr>
    </w:p>
    <w:p w14:paraId="12A5233E" w14:textId="77777777" w:rsidR="00112AE1" w:rsidRDefault="00112AE1" w:rsidP="009F41DE">
      <w:pPr>
        <w:rPr>
          <w:rFonts w:ascii="Garamond" w:hAnsi="Garamond"/>
        </w:rPr>
      </w:pPr>
    </w:p>
    <w:p w14:paraId="6445AF74" w14:textId="77777777" w:rsidR="00112AE1" w:rsidRDefault="00112AE1" w:rsidP="009F41DE">
      <w:pPr>
        <w:rPr>
          <w:rFonts w:ascii="Garamond" w:hAnsi="Garamond"/>
        </w:rPr>
      </w:pPr>
    </w:p>
    <w:p w14:paraId="6068DC3E" w14:textId="77777777" w:rsidR="00112AE1" w:rsidRDefault="00112AE1" w:rsidP="009F41DE">
      <w:pPr>
        <w:rPr>
          <w:rFonts w:ascii="Garamond" w:hAnsi="Garamond"/>
        </w:rPr>
      </w:pPr>
    </w:p>
    <w:p w14:paraId="31D60DF7" w14:textId="77777777" w:rsidR="00112AE1" w:rsidRDefault="00112AE1" w:rsidP="009F41DE">
      <w:pPr>
        <w:rPr>
          <w:rFonts w:ascii="Garamond" w:hAnsi="Garamond"/>
        </w:rPr>
      </w:pPr>
    </w:p>
    <w:p w14:paraId="7BE29598" w14:textId="77777777" w:rsidR="00112AE1" w:rsidRDefault="00112AE1" w:rsidP="009F41DE">
      <w:pPr>
        <w:rPr>
          <w:rFonts w:ascii="Garamond" w:hAnsi="Garamond"/>
        </w:rPr>
      </w:pPr>
    </w:p>
    <w:p w14:paraId="3E91D264" w14:textId="77777777" w:rsidR="00112AE1" w:rsidRDefault="00112AE1" w:rsidP="009F41DE">
      <w:pPr>
        <w:rPr>
          <w:rFonts w:ascii="Garamond" w:hAnsi="Garamond"/>
        </w:rPr>
      </w:pPr>
    </w:p>
    <w:p w14:paraId="7B412F00" w14:textId="77777777" w:rsidR="00112AE1" w:rsidRDefault="00112AE1" w:rsidP="009F41DE">
      <w:pPr>
        <w:rPr>
          <w:rFonts w:ascii="Garamond" w:hAnsi="Garamond"/>
        </w:rPr>
      </w:pPr>
    </w:p>
    <w:p w14:paraId="0EB509B1" w14:textId="77777777" w:rsidR="009F41DE" w:rsidRDefault="009F41DE" w:rsidP="009F41DE">
      <w:pPr>
        <w:rPr>
          <w:rFonts w:ascii="Garamond" w:hAnsi="Garamond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619"/>
      </w:tblGrid>
      <w:tr w:rsidR="00112AE1" w14:paraId="340B7C97" w14:textId="77777777" w:rsidTr="0031567E">
        <w:tc>
          <w:tcPr>
            <w:tcW w:w="10421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14:paraId="524173FC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lastRenderedPageBreak/>
              <w:t>Tavola delle Competenze previste dalla Regola A-III/1 – STCW 95 Amended Manila 2010</w:t>
            </w:r>
          </w:p>
        </w:tc>
      </w:tr>
      <w:tr w:rsidR="00112AE1" w14:paraId="15D4D4B6" w14:textId="77777777" w:rsidTr="0031567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37B771DE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Funzione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398104B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Competenza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4BB5BB07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Descrizione</w:t>
            </w:r>
          </w:p>
        </w:tc>
      </w:tr>
      <w:tr w:rsidR="00112AE1" w14:paraId="66895F62" w14:textId="77777777" w:rsidTr="0031567E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20F10371" w14:textId="77777777" w:rsidR="00112AE1" w:rsidRDefault="00112AE1" w:rsidP="0031567E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meccanica navale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DB7CD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124B0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Mantiene una sicura guardia in macchina</w:t>
            </w:r>
          </w:p>
        </w:tc>
      </w:tr>
      <w:tr w:rsidR="00112AE1" w14:paraId="6EBD92E0" w14:textId="77777777" w:rsidTr="0031567E"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D1E93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B2ABD6D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1B1D824" w14:textId="77777777" w:rsidR="00112AE1" w:rsidRDefault="00112AE1" w:rsidP="0031567E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Usa la lingua inglese in forma scritta e parlata</w:t>
            </w:r>
          </w:p>
        </w:tc>
      </w:tr>
      <w:tr w:rsidR="00112AE1" w14:paraId="32C3D2D4" w14:textId="77777777" w:rsidTr="0031567E"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8853F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CB50D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A949B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Usa i sistemi di comunicazione interna</w:t>
            </w:r>
          </w:p>
        </w:tc>
      </w:tr>
      <w:tr w:rsidR="00112AE1" w14:paraId="2F535486" w14:textId="77777777" w:rsidTr="0031567E"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BE4A9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34FFF279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A05E5F2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Fa funzionare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(operate) </w:t>
            </w:r>
            <w:r>
              <w:rPr>
                <w:color w:val="365F91"/>
                <w:sz w:val="18"/>
                <w:szCs w:val="18"/>
              </w:rPr>
              <w:t>il macchinario principale e ausiliario e i sistemi di controllo associati</w:t>
            </w:r>
          </w:p>
        </w:tc>
      </w:tr>
      <w:tr w:rsidR="00112AE1" w14:paraId="170808AE" w14:textId="77777777" w:rsidTr="0031567E"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E69D4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EB8FE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BACFB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Fare funzionare (operate) i sistemi del combustibile, lubrificazione, zavorra e gli altri sistemi di pompaggio e i sistemi di controllo associati</w:t>
            </w:r>
          </w:p>
        </w:tc>
      </w:tr>
      <w:tr w:rsidR="00112AE1" w14:paraId="0FEC423D" w14:textId="77777777" w:rsidTr="0031567E">
        <w:trPr>
          <w:trHeight w:val="590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extDirection w:val="btLr"/>
            <w:vAlign w:val="center"/>
            <w:hideMark/>
          </w:tcPr>
          <w:p w14:paraId="2A41B97A" w14:textId="77777777" w:rsidR="00112AE1" w:rsidRDefault="00112AE1" w:rsidP="0031567E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Controllo elettrico, elettronico e meccanico a livello oper.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367554FD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4E4A3551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Fa funzionare (operate) i sistemi elettrici, elettronici e di controllo</w:t>
            </w:r>
          </w:p>
        </w:tc>
      </w:tr>
      <w:tr w:rsidR="00112AE1" w14:paraId="5712D683" w14:textId="77777777" w:rsidTr="0031567E">
        <w:trPr>
          <w:trHeight w:val="590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5E185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99078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82DD3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Manutenzione e riparazione dell’apparato elettrico, elettronico</w:t>
            </w:r>
          </w:p>
        </w:tc>
      </w:tr>
      <w:tr w:rsidR="00112AE1" w14:paraId="43D3664A" w14:textId="77777777" w:rsidTr="0031567E">
        <w:trPr>
          <w:trHeight w:val="497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08BC37C9" w14:textId="77777777" w:rsidR="00112AE1" w:rsidRDefault="00112AE1" w:rsidP="0031567E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manutenzione e riparazione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37B4C57B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2D08C0A6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Appropriato uso degli utensili manuali, delle macchine utensili e strumenti di misurazione per la fabbricazione e la riparazione a bordo</w:t>
            </w:r>
          </w:p>
        </w:tc>
      </w:tr>
      <w:tr w:rsidR="00112AE1" w14:paraId="08C0F933" w14:textId="77777777" w:rsidTr="0031567E">
        <w:trPr>
          <w:trHeight w:val="497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7F163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427E6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B8097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Manutenzione e riparazione del macchinario e dell’attrezzatura di bordo</w:t>
            </w:r>
          </w:p>
        </w:tc>
      </w:tr>
      <w:tr w:rsidR="00112AE1" w14:paraId="4570A482" w14:textId="77777777" w:rsidTr="0031567E"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extDirection w:val="btLr"/>
            <w:vAlign w:val="center"/>
            <w:hideMark/>
          </w:tcPr>
          <w:p w14:paraId="6E24D2EC" w14:textId="77777777" w:rsidR="00112AE1" w:rsidRDefault="00112AE1" w:rsidP="0031567E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controllo dell’operatività della nave e la cura delle persone a bordo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5BC86D2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7C8CED18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Assicura la conformità con i requisiti della prevenzione dell’inquinamento</w:t>
            </w:r>
          </w:p>
        </w:tc>
      </w:tr>
      <w:tr w:rsidR="00112AE1" w14:paraId="59F4ED51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D63F38F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370BE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900EB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Mantenere le condizioni di navigabilità (seaworthiness) della nave</w:t>
            </w:r>
          </w:p>
        </w:tc>
      </w:tr>
      <w:tr w:rsidR="00112AE1" w14:paraId="16211C1D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441343D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747DCCA4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920B088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Previene, controlla e combatte gli incendi a bordo</w:t>
            </w:r>
          </w:p>
        </w:tc>
      </w:tr>
      <w:tr w:rsidR="00112AE1" w14:paraId="3E450598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F403BB0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E766D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202E0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Fa funzionare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 </w:t>
            </w:r>
            <w:r>
              <w:rPr>
                <w:color w:val="365F91"/>
                <w:sz w:val="18"/>
                <w:szCs w:val="18"/>
              </w:rPr>
              <w:t>i mezzi di salvataggio</w:t>
            </w:r>
          </w:p>
        </w:tc>
      </w:tr>
      <w:tr w:rsidR="00112AE1" w14:paraId="4600ABC1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8F4773A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58ED232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6322B82E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Applica il pronto soccorso sanitario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(medical first aid) </w:t>
            </w:r>
            <w:r>
              <w:rPr>
                <w:color w:val="365F91"/>
                <w:sz w:val="18"/>
                <w:szCs w:val="18"/>
              </w:rPr>
              <w:t>a bordo della nave</w:t>
            </w:r>
          </w:p>
        </w:tc>
      </w:tr>
      <w:tr w:rsidR="00112AE1" w14:paraId="2750083D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2C9EC4C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AE9A4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1FDBE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Controlla la conformità con i requisiti legislativi</w:t>
            </w:r>
          </w:p>
        </w:tc>
      </w:tr>
      <w:tr w:rsidR="00112AE1" w14:paraId="6B5E822A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458D810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F65C33B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DFF6F53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Applicazione delle abilità (skills) di comando (leadership) e lavoro di squadra (team working)</w:t>
            </w:r>
          </w:p>
        </w:tc>
      </w:tr>
      <w:tr w:rsidR="00112AE1" w14:paraId="038F7DF8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3B47C3F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E0F4172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XVII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A4E93F9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Contribuisce alla sicurezza del personale e della nave</w:t>
            </w:r>
          </w:p>
        </w:tc>
      </w:tr>
    </w:tbl>
    <w:p w14:paraId="32E043A6" w14:textId="77777777" w:rsidR="009F41DE" w:rsidRPr="00315B2F" w:rsidRDefault="009F41DE" w:rsidP="009F41DE">
      <w:pPr>
        <w:rPr>
          <w:rFonts w:ascii="Garamond" w:hAnsi="Garamond"/>
        </w:rPr>
        <w:sectPr w:rsidR="009F41DE" w:rsidRPr="00315B2F" w:rsidSect="00CE77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851" w:left="1134" w:header="624" w:footer="550" w:gutter="0"/>
          <w:cols w:space="708"/>
          <w:titlePg/>
          <w:docGrid w:linePitch="360"/>
        </w:sectPr>
      </w:pPr>
    </w:p>
    <w:p w14:paraId="609005C1" w14:textId="77777777" w:rsidR="009F41DE" w:rsidRDefault="009F41DE" w:rsidP="009F41DE">
      <w:pPr>
        <w:rPr>
          <w:rFonts w:ascii="Garamond" w:hAnsi="Garamond"/>
          <w:b/>
        </w:rPr>
      </w:pPr>
    </w:p>
    <w:p w14:paraId="0AC86DE6" w14:textId="77777777" w:rsidR="00D42AD8" w:rsidRPr="00B07990" w:rsidRDefault="00D42AD8" w:rsidP="00D42AD8">
      <w:pPr>
        <w:rPr>
          <w:bCs/>
          <w:sz w:val="22"/>
          <w:szCs w:val="22"/>
        </w:rPr>
      </w:pPr>
      <w:r w:rsidRPr="00315B2F">
        <w:rPr>
          <w:rFonts w:ascii="Garamond" w:hAnsi="Garamond"/>
          <w:b/>
        </w:rPr>
        <w:t xml:space="preserve">MODULO N. </w:t>
      </w:r>
      <w:r>
        <w:rPr>
          <w:rFonts w:ascii="Garamond" w:hAnsi="Garamond"/>
          <w:b/>
        </w:rPr>
        <w:t xml:space="preserve">1 </w:t>
      </w:r>
      <w:r w:rsidRPr="00315B2F">
        <w:rPr>
          <w:rFonts w:ascii="Garamond" w:hAnsi="Garamond"/>
          <w:b/>
        </w:rPr>
        <w:t xml:space="preserve">Funzione: </w:t>
      </w:r>
      <w:r>
        <w:rPr>
          <w:bCs/>
          <w:sz w:val="22"/>
          <w:szCs w:val="22"/>
        </w:rPr>
        <w:t xml:space="preserve">   </w:t>
      </w:r>
      <w:r w:rsidRPr="008B179C">
        <w:rPr>
          <w:bCs/>
          <w:sz w:val="16"/>
          <w:szCs w:val="16"/>
        </w:rPr>
        <w:t>(STCW 95 Emended 2010)</w:t>
      </w:r>
      <w:r>
        <w:rPr>
          <w:bCs/>
          <w:sz w:val="16"/>
          <w:szCs w:val="16"/>
        </w:rPr>
        <w:t xml:space="preserve"> – NON Applicabile</w:t>
      </w:r>
    </w:p>
    <w:p w14:paraId="462CBF9C" w14:textId="77777777" w:rsidR="00D42AD8" w:rsidRPr="00315B2F" w:rsidRDefault="00D42AD8" w:rsidP="00D42AD8">
      <w:pPr>
        <w:rPr>
          <w:rFonts w:ascii="Garamond" w:hAnsi="Garamond"/>
          <w:b/>
          <w:sz w:val="16"/>
          <w:szCs w:val="16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7426"/>
      </w:tblGrid>
      <w:tr w:rsidR="00D42AD8" w:rsidRPr="00315B2F" w14:paraId="5E34D3CB" w14:textId="77777777" w:rsidTr="00BC39C3">
        <w:trPr>
          <w:trHeight w:val="645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14:paraId="3DBFA035" w14:textId="77777777" w:rsidR="00D42AD8" w:rsidRPr="005269D7" w:rsidRDefault="00D42AD8" w:rsidP="00BC39C3">
            <w:pPr>
              <w:pStyle w:val="Titolo2"/>
              <w:spacing w:before="60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Competenza (riferimento STCW 95 Emended 2010) </w:t>
            </w:r>
          </w:p>
          <w:p w14:paraId="7B71F79A" w14:textId="77777777" w:rsidR="00D42AD8" w:rsidRPr="008759DF" w:rsidRDefault="00D42AD8" w:rsidP="00BC39C3"/>
        </w:tc>
      </w:tr>
      <w:tr w:rsidR="00D42AD8" w:rsidRPr="00315B2F" w14:paraId="4AA4C4CD" w14:textId="77777777" w:rsidTr="00BC39C3">
        <w:trPr>
          <w:cantSplit/>
          <w:trHeight w:val="504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nil"/>
            </w:tcBorders>
            <w:shd w:val="clear" w:color="auto" w:fill="C0C0C0"/>
            <w:vAlign w:val="center"/>
          </w:tcPr>
          <w:p w14:paraId="2BADEE89" w14:textId="77777777" w:rsidR="00D42AD8" w:rsidRPr="005269D7" w:rsidRDefault="00D42AD8" w:rsidP="00BC39C3">
            <w:pPr>
              <w:pStyle w:val="Titolo2"/>
              <w:jc w:val="center"/>
              <w:rPr>
                <w:rFonts w:ascii="Garamond" w:hAnsi="Garamond"/>
                <w:b w:val="0"/>
                <w:bCs w:val="0"/>
              </w:rPr>
            </w:pPr>
            <w:r w:rsidRPr="005269D7">
              <w:rPr>
                <w:rFonts w:ascii="Garamond" w:hAnsi="Garamond"/>
              </w:rPr>
              <w:t xml:space="preserve">Competenza LL GG </w:t>
            </w:r>
          </w:p>
        </w:tc>
      </w:tr>
      <w:tr w:rsidR="00D42AD8" w:rsidRPr="00315B2F" w14:paraId="6ECA2FCD" w14:textId="77777777" w:rsidTr="00BC39C3">
        <w:trPr>
          <w:trHeight w:val="3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  <w:vAlign w:val="center"/>
          </w:tcPr>
          <w:p w14:paraId="2E1ECDCE" w14:textId="77777777" w:rsidR="00D42AD8" w:rsidRPr="00142E9B" w:rsidRDefault="00D42AD8" w:rsidP="00BC39C3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</w:tr>
      <w:tr w:rsidR="00D42AD8" w:rsidRPr="00315B2F" w14:paraId="321566C8" w14:textId="77777777" w:rsidTr="00BC39C3">
        <w:trPr>
          <w:trHeight w:val="566"/>
          <w:jc w:val="center"/>
        </w:trPr>
        <w:tc>
          <w:tcPr>
            <w:tcW w:w="2891" w:type="dxa"/>
            <w:vAlign w:val="center"/>
          </w:tcPr>
          <w:p w14:paraId="5D98AEC0" w14:textId="77777777" w:rsidR="00D42AD8" w:rsidRPr="005269D7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vAlign w:val="center"/>
          </w:tcPr>
          <w:p w14:paraId="4574EF84" w14:textId="77777777" w:rsidR="00D42AD8" w:rsidRPr="008354F4" w:rsidRDefault="00D42AD8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D42AD8" w:rsidRPr="00315B2F" w14:paraId="726985CB" w14:textId="77777777" w:rsidTr="00BC39C3">
        <w:trPr>
          <w:trHeight w:val="878"/>
          <w:jc w:val="center"/>
        </w:trPr>
        <w:tc>
          <w:tcPr>
            <w:tcW w:w="2891" w:type="dxa"/>
            <w:vAlign w:val="center"/>
          </w:tcPr>
          <w:p w14:paraId="7A14D999" w14:textId="77777777" w:rsidR="00D42AD8" w:rsidRPr="005269D7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Discipline correlate</w:t>
            </w:r>
          </w:p>
        </w:tc>
        <w:tc>
          <w:tcPr>
            <w:tcW w:w="7426" w:type="dxa"/>
            <w:vAlign w:val="center"/>
          </w:tcPr>
          <w:p w14:paraId="0CECC5B6" w14:textId="77777777" w:rsidR="00D42AD8" w:rsidRPr="00A31340" w:rsidRDefault="00D42AD8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D42AD8" w:rsidRPr="00F470B3" w14:paraId="63D21D5D" w14:textId="77777777" w:rsidTr="00BC39C3">
        <w:trPr>
          <w:trHeight w:val="499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553EC32B" w14:textId="77777777" w:rsidR="00D42AD8" w:rsidRPr="00F470B3" w:rsidRDefault="00D42AD8" w:rsidP="00BC39C3">
            <w:pPr>
              <w:ind w:left="68" w:right="181"/>
              <w:jc w:val="center"/>
              <w:rPr>
                <w:rFonts w:ascii="Garamond" w:hAnsi="Garamond"/>
                <w:smallCaps/>
                <w:color w:val="0070C0"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Abilità</w:t>
            </w:r>
          </w:p>
        </w:tc>
      </w:tr>
      <w:tr w:rsidR="00D42AD8" w:rsidRPr="00315B2F" w14:paraId="0330CA1F" w14:textId="77777777" w:rsidTr="00BC39C3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0EBD6356" w14:textId="77777777" w:rsidR="00D42AD8" w:rsidRPr="005269D7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LLGG 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129898F6" w14:textId="77777777" w:rsidR="00D42AD8" w:rsidRPr="008759DF" w:rsidRDefault="00D42AD8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D42AD8" w:rsidRPr="00315B2F" w14:paraId="1717C69C" w14:textId="77777777" w:rsidTr="00BC39C3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01C6B5F2" w14:textId="77777777" w:rsidR="00D42AD8" w:rsidRPr="005269D7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</w:t>
            </w:r>
          </w:p>
          <w:p w14:paraId="3F3EBE9D" w14:textId="77777777" w:rsidR="00D42AD8" w:rsidRPr="005269D7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65235243" w14:textId="77777777" w:rsidR="00D42AD8" w:rsidRPr="00142E9B" w:rsidRDefault="00D42AD8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D42AD8" w:rsidRPr="00F470B3" w14:paraId="3B011D59" w14:textId="77777777" w:rsidTr="00BC39C3">
        <w:trPr>
          <w:trHeight w:val="58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062B023A" w14:textId="77777777" w:rsidR="00D42AD8" w:rsidRPr="00F470B3" w:rsidRDefault="00D42AD8" w:rsidP="00BC39C3">
            <w:pPr>
              <w:spacing w:before="60" w:after="60"/>
              <w:ind w:left="68" w:right="181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Conoscenze</w:t>
            </w:r>
          </w:p>
        </w:tc>
      </w:tr>
      <w:tr w:rsidR="00D42AD8" w:rsidRPr="00315B2F" w14:paraId="65AF3117" w14:textId="77777777" w:rsidTr="00BC39C3">
        <w:trPr>
          <w:trHeight w:val="1126"/>
          <w:jc w:val="center"/>
        </w:trPr>
        <w:tc>
          <w:tcPr>
            <w:tcW w:w="2891" w:type="dxa"/>
            <w:vAlign w:val="center"/>
          </w:tcPr>
          <w:p w14:paraId="34CFB49A" w14:textId="77777777" w:rsidR="00D42AD8" w:rsidRPr="005269D7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Conoscenze LLGG </w:t>
            </w:r>
          </w:p>
        </w:tc>
        <w:tc>
          <w:tcPr>
            <w:tcW w:w="7426" w:type="dxa"/>
            <w:vAlign w:val="center"/>
          </w:tcPr>
          <w:p w14:paraId="1F50468C" w14:textId="77777777" w:rsidR="00D42AD8" w:rsidRPr="008354F4" w:rsidRDefault="00D42AD8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D42AD8" w:rsidRPr="00315B2F" w14:paraId="0A7A1420" w14:textId="77777777" w:rsidTr="00BC39C3">
        <w:trPr>
          <w:trHeight w:val="674"/>
          <w:jc w:val="center"/>
        </w:trPr>
        <w:tc>
          <w:tcPr>
            <w:tcW w:w="2891" w:type="dxa"/>
            <w:vAlign w:val="center"/>
          </w:tcPr>
          <w:p w14:paraId="0CFB1D18" w14:textId="77777777" w:rsidR="00D42AD8" w:rsidRPr="005269D7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Conoscenze</w:t>
            </w:r>
          </w:p>
          <w:p w14:paraId="1897DE1D" w14:textId="77777777" w:rsidR="00D42AD8" w:rsidRPr="005269D7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vAlign w:val="center"/>
          </w:tcPr>
          <w:p w14:paraId="1530C173" w14:textId="77777777" w:rsidR="00D42AD8" w:rsidRPr="00142E9B" w:rsidRDefault="00D42AD8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D42AD8" w:rsidRPr="00315B2F" w14:paraId="64022629" w14:textId="77777777" w:rsidTr="00BC39C3">
        <w:trPr>
          <w:trHeight w:val="4539"/>
          <w:jc w:val="center"/>
        </w:trPr>
        <w:tc>
          <w:tcPr>
            <w:tcW w:w="2891" w:type="dxa"/>
            <w:vAlign w:val="center"/>
          </w:tcPr>
          <w:p w14:paraId="0862BDB6" w14:textId="77777777" w:rsidR="00D42AD8" w:rsidRPr="005269D7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Contenuti disciplinari</w:t>
            </w:r>
            <w:r>
              <w:rPr>
                <w:rFonts w:ascii="Garamond" w:hAnsi="Garamond"/>
              </w:rPr>
              <w:t xml:space="preserve"> minimi</w:t>
            </w:r>
          </w:p>
        </w:tc>
        <w:tc>
          <w:tcPr>
            <w:tcW w:w="7426" w:type="dxa"/>
            <w:vAlign w:val="center"/>
          </w:tcPr>
          <w:p w14:paraId="4F14976E" w14:textId="77777777" w:rsidR="00D42AD8" w:rsidRPr="009B1372" w:rsidRDefault="00D42AD8" w:rsidP="00BC39C3">
            <w:pPr>
              <w:jc w:val="both"/>
              <w:rPr>
                <w:sz w:val="22"/>
                <w:szCs w:val="22"/>
              </w:rPr>
            </w:pPr>
          </w:p>
        </w:tc>
      </w:tr>
    </w:tbl>
    <w:p w14:paraId="417ECC82" w14:textId="77777777" w:rsidR="00D42AD8" w:rsidRPr="00142E9B" w:rsidRDefault="00D42AD8" w:rsidP="00D42AD8">
      <w:pPr>
        <w:tabs>
          <w:tab w:val="left" w:pos="2891"/>
        </w:tabs>
        <w:rPr>
          <w:sz w:val="22"/>
          <w:szCs w:val="22"/>
          <w:u w:val="single"/>
        </w:rPr>
      </w:pPr>
      <w:r w:rsidRPr="00315B2F">
        <w:rPr>
          <w:rFonts w:ascii="Garamond" w:hAnsi="Garamond"/>
          <w:b/>
          <w:bCs/>
        </w:rPr>
        <w:tab/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31"/>
        <w:gridCol w:w="1517"/>
        <w:gridCol w:w="425"/>
        <w:gridCol w:w="1542"/>
        <w:gridCol w:w="159"/>
        <w:gridCol w:w="11"/>
        <w:gridCol w:w="1797"/>
        <w:gridCol w:w="1967"/>
        <w:gridCol w:w="8"/>
      </w:tblGrid>
      <w:tr w:rsidR="00D42AD8" w:rsidRPr="00315B2F" w14:paraId="1ED69214" w14:textId="77777777" w:rsidTr="00BC39C3">
        <w:trPr>
          <w:trHeight w:val="57"/>
          <w:jc w:val="center"/>
        </w:trPr>
        <w:tc>
          <w:tcPr>
            <w:tcW w:w="2891" w:type="dxa"/>
            <w:gridSpan w:val="2"/>
            <w:vAlign w:val="center"/>
          </w:tcPr>
          <w:p w14:paraId="38787A5C" w14:textId="77777777" w:rsidR="00D42AD8" w:rsidRPr="005269D7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7426" w:type="dxa"/>
            <w:gridSpan w:val="8"/>
            <w:vAlign w:val="center"/>
          </w:tcPr>
          <w:p w14:paraId="00FADAD1" w14:textId="77777777" w:rsidR="00D42AD8" w:rsidRPr="00142E9B" w:rsidRDefault="00D42AD8" w:rsidP="00BC39C3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  <w:p w14:paraId="32A92AAA" w14:textId="77777777" w:rsidR="00D42AD8" w:rsidRPr="00142E9B" w:rsidRDefault="00D42AD8" w:rsidP="00BC39C3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42AD8" w:rsidRPr="00315B2F" w14:paraId="7E0F8C6C" w14:textId="77777777" w:rsidTr="00BC39C3">
        <w:trPr>
          <w:trHeight w:val="539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8AED1D6" w14:textId="77777777" w:rsidR="00D42AD8" w:rsidRPr="00315B2F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br w:type="page"/>
            </w:r>
            <w:r w:rsidRPr="00315B2F">
              <w:rPr>
                <w:rFonts w:ascii="Garamond" w:hAnsi="Garamond"/>
              </w:rPr>
              <w:t>Impegno Orario</w:t>
            </w:r>
          </w:p>
        </w:tc>
        <w:tc>
          <w:tcPr>
            <w:tcW w:w="19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C24A" w14:textId="77777777" w:rsidR="00D42AD8" w:rsidRPr="00315B2F" w:rsidRDefault="00D42AD8" w:rsidP="00BC39C3">
            <w:pPr>
              <w:ind w:left="170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Durata in ore </w:t>
            </w:r>
          </w:p>
        </w:tc>
        <w:tc>
          <w:tcPr>
            <w:tcW w:w="54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E7447" w14:textId="77777777" w:rsidR="00D42AD8" w:rsidRPr="00315B2F" w:rsidRDefault="00D42AD8" w:rsidP="00BC39C3">
            <w:pPr>
              <w:ind w:left="170"/>
              <w:rPr>
                <w:rFonts w:ascii="Garamond" w:hAnsi="Garamond"/>
              </w:rPr>
            </w:pPr>
          </w:p>
        </w:tc>
      </w:tr>
      <w:tr w:rsidR="00D42AD8" w:rsidRPr="00315B2F" w14:paraId="5BDDD50B" w14:textId="77777777" w:rsidTr="00BC39C3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58B1A20" w14:textId="77777777" w:rsidR="00D42AD8" w:rsidRPr="005269D7" w:rsidRDefault="00D42AD8" w:rsidP="00BC39C3">
            <w:pPr>
              <w:pStyle w:val="Titolo2"/>
              <w:jc w:val="center"/>
              <w:rPr>
                <w:rFonts w:ascii="Garamond" w:hAnsi="Garamond"/>
                <w:highlight w:val="yellow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0016" w14:textId="77777777" w:rsidR="00D42AD8" w:rsidRDefault="00D42AD8" w:rsidP="00BC39C3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2DEE2A41" w14:textId="77777777" w:rsidR="00D42AD8" w:rsidRPr="008C27BE" w:rsidRDefault="00D42AD8" w:rsidP="00BC39C3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C66C" w14:textId="77777777" w:rsidR="00D42AD8" w:rsidRPr="00315B2F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Settembre</w:t>
            </w:r>
          </w:p>
          <w:p w14:paraId="04E3E9AA" w14:textId="77777777" w:rsidR="00D42AD8" w:rsidRPr="00315B2F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Ottobre</w:t>
            </w:r>
          </w:p>
          <w:p w14:paraId="3687DCB9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Novembre</w:t>
            </w:r>
          </w:p>
          <w:p w14:paraId="152B875E" w14:textId="77777777" w:rsidR="00D42AD8" w:rsidRPr="0059333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593338">
              <w:rPr>
                <w:rFonts w:ascii="Garamond" w:hAnsi="Garamond"/>
              </w:rPr>
              <w:t>Dicembre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D2AD" w14:textId="77777777" w:rsidR="00D42AD8" w:rsidRPr="00315B2F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Gennaio</w:t>
            </w:r>
          </w:p>
          <w:p w14:paraId="68431328" w14:textId="77777777" w:rsidR="00D42AD8" w:rsidRPr="00315B2F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Febbraio</w:t>
            </w:r>
          </w:p>
          <w:p w14:paraId="7042DD57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Marzo</w:t>
            </w:r>
          </w:p>
          <w:p w14:paraId="50323D74" w14:textId="77777777" w:rsidR="00D42AD8" w:rsidRPr="00315B2F" w:rsidRDefault="00D42AD8" w:rsidP="00BC39C3">
            <w:pPr>
              <w:pStyle w:val="Titolo2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593338">
              <w:rPr>
                <w:rFonts w:ascii="Garamond" w:hAnsi="Garamond"/>
                <w:b w:val="0"/>
                <w:bCs w:val="0"/>
              </w:rPr>
              <w:t>Aprile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6C65E1" w14:textId="77777777" w:rsidR="00D42AD8" w:rsidRPr="00315B2F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Maggio</w:t>
            </w:r>
          </w:p>
          <w:p w14:paraId="038D414F" w14:textId="77777777" w:rsidR="00D42AD8" w:rsidRPr="00315B2F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Giugno</w:t>
            </w:r>
          </w:p>
          <w:p w14:paraId="5D0F1BA2" w14:textId="77777777" w:rsidR="00D42AD8" w:rsidRPr="00C40F5B" w:rsidRDefault="00D42AD8" w:rsidP="00BC39C3">
            <w:pPr>
              <w:rPr>
                <w:rFonts w:ascii="Garamond" w:hAnsi="Garamond"/>
                <w:sz w:val="16"/>
                <w:szCs w:val="16"/>
              </w:rPr>
            </w:pPr>
          </w:p>
          <w:p w14:paraId="27A40EF0" w14:textId="77777777" w:rsidR="00D42AD8" w:rsidRPr="00C40F5B" w:rsidRDefault="00D42AD8" w:rsidP="00BC39C3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D42AD8" w:rsidRPr="00315B2F" w14:paraId="12709AA7" w14:textId="77777777" w:rsidTr="00BC39C3">
        <w:trPr>
          <w:trHeight w:val="1230"/>
          <w:jc w:val="center"/>
        </w:trPr>
        <w:tc>
          <w:tcPr>
            <w:tcW w:w="2860" w:type="dxa"/>
            <w:vAlign w:val="center"/>
          </w:tcPr>
          <w:p w14:paraId="6842E840" w14:textId="77777777" w:rsidR="00D42AD8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Metodi Formativi </w:t>
            </w:r>
          </w:p>
          <w:p w14:paraId="69D4D69C" w14:textId="77777777" w:rsidR="00D42AD8" w:rsidRPr="00502C9E" w:rsidRDefault="00D42AD8" w:rsidP="00BC39C3">
            <w:pPr>
              <w:jc w:val="center"/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0613" w14:textId="77777777" w:rsidR="00D42AD8" w:rsidRPr="005F7BC6" w:rsidRDefault="00D42AD8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5F7BC6">
              <w:rPr>
                <w:rFonts w:ascii="Garamond" w:hAnsi="Garamond"/>
              </w:rPr>
              <w:t>P.C.T.O.</w:t>
            </w:r>
            <w:r w:rsidRPr="005F7BC6">
              <w:rPr>
                <w:rFonts w:ascii="Garamond" w:hAnsi="Garamond"/>
              </w:rPr>
              <w:tab/>
            </w:r>
          </w:p>
          <w:p w14:paraId="3E07D3DB" w14:textId="77777777" w:rsidR="00D42AD8" w:rsidRPr="005F7BC6" w:rsidRDefault="00D42AD8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Ascolto speaker madrelingua</w:t>
            </w:r>
            <w:r w:rsidRPr="005F7BC6">
              <w:rPr>
                <w:rFonts w:ascii="Garamond" w:hAnsi="Garamond"/>
              </w:rPr>
              <w:tab/>
            </w:r>
          </w:p>
          <w:p w14:paraId="4D5740F0" w14:textId="77777777" w:rsidR="00D42AD8" w:rsidRPr="005F7BC6" w:rsidRDefault="00D42AD8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Project work</w:t>
            </w:r>
            <w:r w:rsidRPr="005F7BC6">
              <w:rPr>
                <w:rFonts w:ascii="Garamond" w:hAnsi="Garamond"/>
              </w:rPr>
              <w:tab/>
            </w:r>
          </w:p>
          <w:p w14:paraId="276322DC" w14:textId="77777777" w:rsidR="00D42AD8" w:rsidRPr="005F7BC6" w:rsidRDefault="00D42AD8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UdA</w:t>
            </w:r>
            <w:r w:rsidRPr="005F7BC6">
              <w:rPr>
                <w:rFonts w:ascii="Garamond" w:hAnsi="Garamond"/>
              </w:rPr>
              <w:tab/>
            </w:r>
          </w:p>
          <w:p w14:paraId="213D2C70" w14:textId="77777777" w:rsidR="00D42AD8" w:rsidRPr="005F7BC6" w:rsidRDefault="00D42AD8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Group work</w:t>
            </w:r>
            <w:r w:rsidRPr="005F7BC6">
              <w:rPr>
                <w:rFonts w:ascii="Garamond" w:hAnsi="Garamond"/>
              </w:rPr>
              <w:tab/>
            </w:r>
          </w:p>
          <w:p w14:paraId="42DE8859" w14:textId="77777777" w:rsidR="00D42AD8" w:rsidRPr="005F7BC6" w:rsidRDefault="00D42AD8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>
              <w:rPr>
                <w:rFonts w:ascii="Garamond" w:hAnsi="Garamond"/>
              </w:rPr>
              <w:t>Fl</w:t>
            </w:r>
            <w:r w:rsidRPr="005F7BC6">
              <w:rPr>
                <w:rFonts w:ascii="Garamond" w:hAnsi="Garamond"/>
              </w:rPr>
              <w:t>ipped cla</w:t>
            </w:r>
            <w:r>
              <w:rPr>
                <w:rFonts w:ascii="Garamond" w:hAnsi="Garamond"/>
              </w:rPr>
              <w:t>s</w:t>
            </w:r>
            <w:r w:rsidRPr="005F7BC6">
              <w:rPr>
                <w:rFonts w:ascii="Garamond" w:hAnsi="Garamond"/>
              </w:rPr>
              <w:t>sroom</w:t>
            </w:r>
            <w:r w:rsidRPr="005F7BC6">
              <w:rPr>
                <w:rFonts w:ascii="Garamond" w:hAnsi="Garamond"/>
              </w:rPr>
              <w:tab/>
            </w:r>
          </w:p>
          <w:p w14:paraId="6E2198FE" w14:textId="77777777" w:rsidR="00D42AD8" w:rsidRPr="005F7BC6" w:rsidRDefault="00D42AD8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Simulazione</w:t>
            </w:r>
            <w:r w:rsidRPr="005F7BC6">
              <w:rPr>
                <w:rFonts w:ascii="Garamond" w:hAnsi="Garamond"/>
              </w:rPr>
              <w:tab/>
            </w:r>
          </w:p>
          <w:p w14:paraId="19F7403C" w14:textId="77777777" w:rsidR="00D42AD8" w:rsidRPr="005F7BC6" w:rsidRDefault="00D42AD8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Soluzione di problemi</w:t>
            </w:r>
            <w:r w:rsidRPr="005F7BC6">
              <w:rPr>
                <w:rFonts w:ascii="Garamond" w:hAnsi="Garamond"/>
              </w:rPr>
              <w:tab/>
            </w:r>
          </w:p>
          <w:p w14:paraId="3D68104B" w14:textId="77777777" w:rsidR="00D42AD8" w:rsidRPr="005F7BC6" w:rsidRDefault="00D42AD8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Simulatore di plancia</w:t>
            </w:r>
            <w:r w:rsidRPr="005F7BC6">
              <w:rPr>
                <w:rFonts w:ascii="Garamond" w:hAnsi="Garamond"/>
              </w:rPr>
              <w:tab/>
            </w:r>
          </w:p>
          <w:p w14:paraId="5C45E68F" w14:textId="77777777" w:rsidR="00D42AD8" w:rsidRPr="00315B2F" w:rsidRDefault="00D42AD8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Esercitazioni in laboratorio</w:t>
            </w:r>
          </w:p>
          <w:p w14:paraId="00AAE993" w14:textId="77777777" w:rsidR="00D42AD8" w:rsidRPr="00315B2F" w:rsidRDefault="00D42AD8" w:rsidP="00BC39C3">
            <w:pPr>
              <w:rPr>
                <w:rFonts w:ascii="Garamond" w:hAnsi="Garamond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F55EA" w14:textId="77777777" w:rsidR="00D42AD8" w:rsidRPr="00E32134" w:rsidRDefault="00D42AD8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Dialogo formativo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281FBD9D" w14:textId="77777777" w:rsidR="00D42AD8" w:rsidRPr="00E32134" w:rsidRDefault="00D42AD8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A.S.L.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64B9F98A" w14:textId="77777777" w:rsidR="00D42AD8" w:rsidRPr="00E32134" w:rsidRDefault="00D42AD8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Simulazione – Virtual Lab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4DA7043D" w14:textId="77777777" w:rsidR="00D42AD8" w:rsidRPr="00E32134" w:rsidRDefault="00D42AD8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Software didattici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1B5A8196" w14:textId="77777777" w:rsidR="00D42AD8" w:rsidRDefault="00D42AD8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>□</w:t>
            </w:r>
            <w:r>
              <w:rPr>
                <w:rFonts w:ascii="Garamond" w:hAnsi="Garamond"/>
                <w:lang w:val="en-US"/>
              </w:rPr>
              <w:t xml:space="preserve"> </w:t>
            </w:r>
            <w:r>
              <w:rPr>
                <w:rFonts w:ascii="Garamond" w:hAnsi="Garamond"/>
              </w:rPr>
              <w:t>Metodologie specifiche per i  DSA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7A2A20C5" w14:textId="77777777" w:rsidR="00D42AD8" w:rsidRPr="00E32134" w:rsidRDefault="00D42AD8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A.S.L. in presenza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3D381822" w14:textId="77777777" w:rsidR="00D42AD8" w:rsidRPr="00E32134" w:rsidRDefault="00D42AD8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A.S.L. a distanza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2C029FDA" w14:textId="77777777" w:rsidR="00D42AD8" w:rsidRPr="00E32134" w:rsidRDefault="00D42AD8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Lezioni frontali in presenza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7BBB3D51" w14:textId="77777777" w:rsidR="00D42AD8" w:rsidRDefault="00D42AD8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Lezioni frontali a distanza</w:t>
            </w:r>
          </w:p>
          <w:p w14:paraId="592C456F" w14:textId="77777777" w:rsidR="00D42AD8" w:rsidRPr="00B07990" w:rsidRDefault="00D42AD8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Altro(specificare)</w:t>
            </w:r>
            <w:r>
              <w:rPr>
                <w:rFonts w:ascii="Garamond" w:hAnsi="Garamond"/>
                <w:lang w:val="en-US"/>
              </w:rPr>
              <w:t>______________</w:t>
            </w:r>
          </w:p>
        </w:tc>
      </w:tr>
      <w:tr w:rsidR="00D42AD8" w:rsidRPr="00315B2F" w14:paraId="5F70B71E" w14:textId="77777777" w:rsidTr="00BC39C3">
        <w:trPr>
          <w:trHeight w:val="795"/>
          <w:jc w:val="center"/>
        </w:trPr>
        <w:tc>
          <w:tcPr>
            <w:tcW w:w="2860" w:type="dxa"/>
            <w:vAlign w:val="center"/>
          </w:tcPr>
          <w:p w14:paraId="04E9BEA8" w14:textId="77777777" w:rsidR="00D42AD8" w:rsidRPr="00315B2F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Mezzi, strumenti</w:t>
            </w:r>
          </w:p>
          <w:p w14:paraId="1643D92C" w14:textId="77777777" w:rsidR="00D42AD8" w:rsidRPr="00315B2F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e sussidi </w:t>
            </w:r>
          </w:p>
          <w:p w14:paraId="43EF31EB" w14:textId="77777777" w:rsidR="00D42AD8" w:rsidRPr="00315B2F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  <w:r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E268" w14:textId="77777777" w:rsidR="00D42AD8" w:rsidRPr="00E32134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Attrezzature di laboratorio</w:t>
            </w:r>
            <w:r w:rsidRPr="00E32134">
              <w:rPr>
                <w:rFonts w:ascii="Garamond" w:hAnsi="Garamond"/>
              </w:rPr>
              <w:tab/>
            </w:r>
          </w:p>
          <w:p w14:paraId="1BAC880D" w14:textId="77777777" w:rsidR="00D42AD8" w:rsidRPr="00E32134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Software didattico</w:t>
            </w:r>
            <w:r w:rsidRPr="00E32134">
              <w:rPr>
                <w:rFonts w:ascii="Garamond" w:hAnsi="Garamond"/>
              </w:rPr>
              <w:tab/>
            </w:r>
          </w:p>
          <w:p w14:paraId="44EC0D26" w14:textId="77777777" w:rsidR="00D42AD8" w:rsidRPr="00E32134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Manuali tecnici</w:t>
            </w:r>
            <w:r w:rsidRPr="00E32134">
              <w:rPr>
                <w:rFonts w:ascii="Garamond" w:hAnsi="Garamond"/>
              </w:rPr>
              <w:tab/>
            </w:r>
          </w:p>
          <w:p w14:paraId="2EC14E03" w14:textId="77777777" w:rsidR="00D42AD8" w:rsidRPr="00E32134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Internet</w:t>
            </w:r>
            <w:r w:rsidRPr="00E32134">
              <w:rPr>
                <w:rFonts w:ascii="Garamond" w:hAnsi="Garamond"/>
              </w:rPr>
              <w:tab/>
            </w:r>
          </w:p>
          <w:p w14:paraId="48DA8F73" w14:textId="77777777" w:rsidR="00D42AD8" w:rsidRPr="00E32134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CD, DVD, Strumenti multimediali</w:t>
            </w:r>
            <w:r w:rsidRPr="00E32134">
              <w:rPr>
                <w:rFonts w:ascii="Garamond" w:hAnsi="Garamond"/>
              </w:rPr>
              <w:tab/>
            </w:r>
          </w:p>
          <w:p w14:paraId="03BDF7C3" w14:textId="77777777" w:rsidR="00D42AD8" w:rsidRPr="00E32134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PLC</w:t>
            </w:r>
            <w:r w:rsidRPr="00E32134">
              <w:rPr>
                <w:rFonts w:ascii="Garamond" w:hAnsi="Garamond"/>
              </w:rPr>
              <w:tab/>
            </w:r>
          </w:p>
          <w:p w14:paraId="29D6A42C" w14:textId="77777777" w:rsidR="00D42AD8" w:rsidRPr="00E32134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Tabelle dati nave</w:t>
            </w:r>
            <w:r w:rsidRPr="00E32134">
              <w:rPr>
                <w:rFonts w:ascii="Garamond" w:hAnsi="Garamond"/>
              </w:rPr>
              <w:tab/>
            </w:r>
          </w:p>
          <w:p w14:paraId="2A64E588" w14:textId="77777777" w:rsidR="00D42AD8" w:rsidRPr="00E32134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Codice della nautica da diporto</w:t>
            </w:r>
            <w:r w:rsidRPr="00E32134">
              <w:rPr>
                <w:rFonts w:ascii="Garamond" w:hAnsi="Garamond"/>
              </w:rPr>
              <w:tab/>
            </w:r>
          </w:p>
          <w:p w14:paraId="7BC6590F" w14:textId="77777777" w:rsidR="00D42AD8" w:rsidRPr="00315B2F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Quotidiani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39FAC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Bibliografia di settore</w:t>
            </w:r>
          </w:p>
          <w:p w14:paraId="3A21297B" w14:textId="77777777" w:rsidR="00D42AD8" w:rsidRPr="00E32134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Strumenti multimediali</w:t>
            </w:r>
            <w:r w:rsidRPr="00E32134">
              <w:rPr>
                <w:rFonts w:ascii="Garamond" w:hAnsi="Garamond"/>
              </w:rPr>
              <w:tab/>
            </w:r>
          </w:p>
          <w:p w14:paraId="25411CAB" w14:textId="77777777" w:rsidR="00D42AD8" w:rsidRPr="00E32134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Monografie di impiant</w:t>
            </w:r>
            <w:r>
              <w:rPr>
                <w:rFonts w:ascii="Garamond" w:hAnsi="Garamond"/>
              </w:rPr>
              <w:t>i</w:t>
            </w:r>
            <w:r w:rsidRPr="00E32134">
              <w:rPr>
                <w:rFonts w:ascii="Garamond" w:hAnsi="Garamond"/>
              </w:rPr>
              <w:tab/>
            </w:r>
          </w:p>
          <w:p w14:paraId="4DF59374" w14:textId="77777777" w:rsidR="00D42AD8" w:rsidRPr="00E32134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PC/Tablet</w:t>
            </w:r>
            <w:r w:rsidRPr="00E32134">
              <w:rPr>
                <w:rFonts w:ascii="Garamond" w:hAnsi="Garamond"/>
              </w:rPr>
              <w:tab/>
            </w:r>
          </w:p>
          <w:p w14:paraId="61269FFB" w14:textId="77777777" w:rsidR="00D42AD8" w:rsidRPr="00E32134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Classi virtuali</w:t>
            </w:r>
            <w:r w:rsidRPr="00E32134">
              <w:rPr>
                <w:rFonts w:ascii="Garamond" w:hAnsi="Garamond"/>
              </w:rPr>
              <w:tab/>
            </w:r>
          </w:p>
          <w:p w14:paraId="21D44E08" w14:textId="77777777" w:rsidR="00D42AD8" w:rsidRPr="00E32134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Piattaforme</w:t>
            </w:r>
            <w:r w:rsidRPr="00E32134">
              <w:rPr>
                <w:rFonts w:ascii="Garamond" w:hAnsi="Garamond"/>
              </w:rPr>
              <w:tab/>
            </w:r>
          </w:p>
          <w:p w14:paraId="68C24752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 xml:space="preserve">Reti LAN/WAN </w:t>
            </w:r>
          </w:p>
          <w:p w14:paraId="0036FA65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Attrezzatura di officina e laboratorio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Riviste di settore</w:t>
            </w:r>
          </w:p>
          <w:p w14:paraId="5830B3DB" w14:textId="77777777" w:rsidR="00D42AD8" w:rsidRPr="00315B2F" w:rsidRDefault="00D42AD8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Altro(specificare)</w:t>
            </w:r>
            <w:r>
              <w:rPr>
                <w:rFonts w:ascii="Garamond" w:hAnsi="Garamond"/>
                <w:lang w:val="en-US"/>
              </w:rPr>
              <w:t>______________</w:t>
            </w:r>
          </w:p>
        </w:tc>
      </w:tr>
      <w:tr w:rsidR="00D42AD8" w:rsidRPr="00BE640A" w14:paraId="369BE33E" w14:textId="77777777" w:rsidTr="00BC39C3">
        <w:trPr>
          <w:trHeight w:val="625"/>
          <w:jc w:val="center"/>
        </w:trPr>
        <w:tc>
          <w:tcPr>
            <w:tcW w:w="10317" w:type="dxa"/>
            <w:gridSpan w:val="10"/>
            <w:shd w:val="clear" w:color="auto" w:fill="002060"/>
            <w:vAlign w:val="center"/>
          </w:tcPr>
          <w:p w14:paraId="022DEAF8" w14:textId="77777777" w:rsidR="00D42AD8" w:rsidRPr="005269D7" w:rsidRDefault="00D42AD8" w:rsidP="00BC39C3">
            <w:pPr>
              <w:pStyle w:val="Titolo2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5269D7">
              <w:rPr>
                <w:rFonts w:ascii="Garamond" w:hAnsi="Garamond"/>
                <w:smallCaps/>
                <w:sz w:val="28"/>
                <w:szCs w:val="28"/>
              </w:rPr>
              <w:t>Verifiche E Criteri Di Valutazione</w:t>
            </w:r>
          </w:p>
        </w:tc>
      </w:tr>
      <w:tr w:rsidR="00D42AD8" w:rsidRPr="00315B2F" w14:paraId="50D39665" w14:textId="77777777" w:rsidTr="00BC39C3">
        <w:trPr>
          <w:trHeight w:val="1459"/>
          <w:jc w:val="center"/>
        </w:trPr>
        <w:tc>
          <w:tcPr>
            <w:tcW w:w="2860" w:type="dxa"/>
            <w:vAlign w:val="center"/>
          </w:tcPr>
          <w:p w14:paraId="15698F61" w14:textId="77777777" w:rsidR="00D42AD8" w:rsidRPr="005269D7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In itinere</w:t>
            </w:r>
          </w:p>
        </w:tc>
        <w:tc>
          <w:tcPr>
            <w:tcW w:w="36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AE3C28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strutturata</w:t>
            </w:r>
          </w:p>
          <w:p w14:paraId="70467BAE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 </w:t>
            </w:r>
            <w:r>
              <w:rPr>
                <w:rFonts w:ascii="Garamond" w:hAnsi="Garamond"/>
              </w:rPr>
              <w:t>semistrutturata</w:t>
            </w:r>
          </w:p>
          <w:p w14:paraId="5B03C868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in laboratorio</w:t>
            </w:r>
          </w:p>
          <w:p w14:paraId="3B2C23E9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</w:p>
          <w:p w14:paraId="276A6B3A" w14:textId="77777777" w:rsidR="00D42AD8" w:rsidRPr="00BF1495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  <w:i/>
              </w:rPr>
              <w:t xml:space="preserve">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38A051C8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 del testo</w:t>
            </w:r>
          </w:p>
          <w:p w14:paraId="796E4AF5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saggio breve</w:t>
            </w:r>
          </w:p>
          <w:p w14:paraId="173E8906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</w:t>
            </w:r>
            <w:r>
              <w:rPr>
                <w:rFonts w:ascii="Garamond" w:hAnsi="Garamond"/>
              </w:rPr>
              <w:t xml:space="preserve"> di simulazione</w:t>
            </w:r>
          </w:p>
          <w:p w14:paraId="551B73EF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 di problemi</w:t>
            </w:r>
          </w:p>
          <w:p w14:paraId="193B7FFA" w14:textId="77777777" w:rsidR="00D42AD8" w:rsidRDefault="00D42AD8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 elaborazioni grafiche</w:t>
            </w:r>
          </w:p>
          <w:p w14:paraId="1AA95FBB" w14:textId="77777777" w:rsidR="00D42AD8" w:rsidRDefault="00D42AD8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interrogazioni – colloqui</w:t>
            </w:r>
          </w:p>
          <w:p w14:paraId="6ECA4E77" w14:textId="77777777" w:rsidR="00D42AD8" w:rsidRPr="00315B2F" w:rsidRDefault="00D42AD8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prova semistrutturata per classi parallele</w:t>
            </w:r>
          </w:p>
        </w:tc>
        <w:tc>
          <w:tcPr>
            <w:tcW w:w="378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311AA6" w14:textId="77777777" w:rsidR="00D42AD8" w:rsidRPr="00F33EC1" w:rsidRDefault="00D42AD8" w:rsidP="00BC39C3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    CRITERI DI VALUTAZIONE</w:t>
            </w:r>
          </w:p>
          <w:p w14:paraId="10D8300B" w14:textId="77777777" w:rsidR="00D42AD8" w:rsidRDefault="00D42AD8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criteri di valutazione per le prove sono quelli riportati nel PTOF; per le prove scritte strutturate e semistrutturate si assegna un punteggio ad ogni singolo quesito in base al grado di difficoltà.</w:t>
            </w:r>
          </w:p>
          <w:p w14:paraId="50B7D263" w14:textId="77777777" w:rsidR="00D42AD8" w:rsidRDefault="00D42AD8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Nelle valutazione finale dell’allievo si terrà conto del profitto, dell’impegno e dei progressi compiuti dal discente nella sua attività di apprendimento.</w:t>
            </w:r>
          </w:p>
          <w:p w14:paraId="370F093D" w14:textId="77777777" w:rsidR="00D42AD8" w:rsidRDefault="00D42AD8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griglie di valutazione vengono riportate all’interno dei verbali dei singoli dipartimenti.</w:t>
            </w:r>
          </w:p>
          <w:p w14:paraId="56E24ADE" w14:textId="77777777" w:rsidR="00D42AD8" w:rsidRPr="00F33EC1" w:rsidRDefault="00D42AD8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allegato criteri di valutazione.</w:t>
            </w:r>
          </w:p>
          <w:p w14:paraId="425EFB18" w14:textId="77777777" w:rsidR="00D42AD8" w:rsidRPr="00315B2F" w:rsidRDefault="00D42AD8" w:rsidP="00BC39C3">
            <w:pPr>
              <w:rPr>
                <w:rFonts w:ascii="Garamond" w:hAnsi="Garamond"/>
              </w:rPr>
            </w:pPr>
          </w:p>
        </w:tc>
      </w:tr>
      <w:tr w:rsidR="00D42AD8" w:rsidRPr="00315B2F" w14:paraId="3AD8426C" w14:textId="77777777" w:rsidTr="00BC39C3">
        <w:trPr>
          <w:trHeight w:val="843"/>
          <w:jc w:val="center"/>
        </w:trPr>
        <w:tc>
          <w:tcPr>
            <w:tcW w:w="2860" w:type="dxa"/>
            <w:vAlign w:val="center"/>
          </w:tcPr>
          <w:p w14:paraId="603D6FE4" w14:textId="77777777" w:rsidR="00D42AD8" w:rsidRPr="005269D7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Fine modulo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5772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strutturata</w:t>
            </w:r>
          </w:p>
          <w:p w14:paraId="31F96D2F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 </w:t>
            </w:r>
            <w:r>
              <w:rPr>
                <w:rFonts w:ascii="Garamond" w:hAnsi="Garamond"/>
              </w:rPr>
              <w:t>semistrutturata</w:t>
            </w:r>
          </w:p>
          <w:p w14:paraId="48DE6377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in laboratorio</w:t>
            </w:r>
          </w:p>
          <w:p w14:paraId="169A9956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</w:p>
          <w:p w14:paraId="43F92832" w14:textId="77777777" w:rsidR="00D42AD8" w:rsidRPr="00BF1495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  <w:i/>
              </w:rPr>
              <w:t xml:space="preserve">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4887E998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 del testo</w:t>
            </w:r>
          </w:p>
          <w:p w14:paraId="2119477C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saggio breve</w:t>
            </w:r>
          </w:p>
          <w:p w14:paraId="61D81CAA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</w:t>
            </w:r>
            <w:r>
              <w:rPr>
                <w:rFonts w:ascii="Garamond" w:hAnsi="Garamond"/>
              </w:rPr>
              <w:t xml:space="preserve"> di simulazione</w:t>
            </w:r>
          </w:p>
          <w:p w14:paraId="3AD07D93" w14:textId="77777777" w:rsidR="00D42AD8" w:rsidRDefault="00D42AD8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 di problemi</w:t>
            </w:r>
          </w:p>
          <w:p w14:paraId="6B6E45BE" w14:textId="77777777" w:rsidR="00D42AD8" w:rsidRDefault="00D42AD8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 elaborazioni grafiche</w:t>
            </w:r>
          </w:p>
          <w:p w14:paraId="007685F6" w14:textId="77777777" w:rsidR="00D42AD8" w:rsidRDefault="00D42AD8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□ interrogazioni – colloqui</w:t>
            </w:r>
          </w:p>
          <w:p w14:paraId="5DFDCC43" w14:textId="77777777" w:rsidR="00D42AD8" w:rsidRPr="00315B2F" w:rsidRDefault="00D42AD8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prova semistrutturata per classi parallele</w:t>
            </w:r>
          </w:p>
        </w:tc>
        <w:tc>
          <w:tcPr>
            <w:tcW w:w="3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21263" w14:textId="77777777" w:rsidR="00D42AD8" w:rsidRPr="00315B2F" w:rsidRDefault="00D42AD8" w:rsidP="00BC39C3">
            <w:pPr>
              <w:rPr>
                <w:rFonts w:ascii="Garamond" w:hAnsi="Garamond"/>
              </w:rPr>
            </w:pPr>
          </w:p>
        </w:tc>
      </w:tr>
      <w:tr w:rsidR="00D42AD8" w:rsidRPr="00315B2F" w14:paraId="0E2E27BA" w14:textId="77777777" w:rsidTr="00BC39C3">
        <w:trPr>
          <w:trHeight w:val="416"/>
          <w:jc w:val="center"/>
        </w:trPr>
        <w:tc>
          <w:tcPr>
            <w:tcW w:w="2860" w:type="dxa"/>
            <w:vAlign w:val="center"/>
          </w:tcPr>
          <w:p w14:paraId="1578F6CA" w14:textId="77777777" w:rsidR="00D42AD8" w:rsidRPr="005269D7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Livelli minimi per le verifiche</w:t>
            </w:r>
          </w:p>
        </w:tc>
        <w:tc>
          <w:tcPr>
            <w:tcW w:w="74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056C8" w14:textId="77777777" w:rsidR="00D42AD8" w:rsidRPr="0089386D" w:rsidRDefault="00D42AD8" w:rsidP="00BC39C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42AD8" w:rsidRPr="00315B2F" w14:paraId="250CE4F1" w14:textId="77777777" w:rsidTr="00BC39C3">
        <w:trPr>
          <w:trHeight w:val="701"/>
          <w:jc w:val="center"/>
        </w:trPr>
        <w:tc>
          <w:tcPr>
            <w:tcW w:w="2860" w:type="dxa"/>
            <w:vAlign w:val="center"/>
          </w:tcPr>
          <w:p w14:paraId="1BB6C1B8" w14:textId="77777777" w:rsidR="00D42AD8" w:rsidRPr="005269D7" w:rsidRDefault="00D42AD8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Azioni di recupero ed  approfondimento</w:t>
            </w:r>
          </w:p>
        </w:tc>
        <w:tc>
          <w:tcPr>
            <w:tcW w:w="7457" w:type="dxa"/>
            <w:gridSpan w:val="9"/>
            <w:vAlign w:val="center"/>
          </w:tcPr>
          <w:p w14:paraId="4D327DB2" w14:textId="77777777" w:rsidR="00D42AD8" w:rsidRPr="0089386D" w:rsidRDefault="00D42AD8" w:rsidP="00BC39C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AB7ABC4" w14:textId="77777777" w:rsidR="00D42AD8" w:rsidRDefault="00D42AD8" w:rsidP="00D42AD8">
      <w:pPr>
        <w:rPr>
          <w:rFonts w:ascii="Garamond" w:hAnsi="Garamond"/>
          <w:b/>
        </w:rPr>
      </w:pPr>
    </w:p>
    <w:p w14:paraId="0330BD97" w14:textId="748E8335" w:rsidR="00C05B79" w:rsidRDefault="00D42AD8" w:rsidP="00D42AD8">
      <w:pPr>
        <w:rPr>
          <w:rFonts w:ascii="Garamond" w:hAnsi="Garamond"/>
          <w:b/>
        </w:rPr>
      </w:pPr>
      <w:r>
        <w:rPr>
          <w:noProof/>
        </w:rPr>
        <w:drawing>
          <wp:inline distT="0" distB="0" distL="0" distR="0" wp14:anchorId="1A4C8CA8" wp14:editId="05BCBB03">
            <wp:extent cx="6051479" cy="6051479"/>
            <wp:effectExtent l="0" t="0" r="6985" b="6985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avolo&#10;&#10;Descrizione generat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75437" cy="607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B79" w:rsidSect="009F41DE">
      <w:pgSz w:w="11906" w:h="16838"/>
      <w:pgMar w:top="1134" w:right="567" w:bottom="851" w:left="1134" w:header="62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556A" w14:textId="77777777" w:rsidR="003361B1" w:rsidRDefault="003361B1">
      <w:r>
        <w:separator/>
      </w:r>
    </w:p>
  </w:endnote>
  <w:endnote w:type="continuationSeparator" w:id="0">
    <w:p w14:paraId="383C14F5" w14:textId="77777777" w:rsidR="003361B1" w:rsidRDefault="0033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4FF8" w14:textId="77777777" w:rsidR="002508B3" w:rsidRDefault="002508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AFC5" w14:textId="77777777" w:rsidR="002508B3" w:rsidRDefault="002508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9D7" w14:textId="77777777" w:rsidR="002508B3" w:rsidRDefault="002508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15C8" w14:textId="77777777" w:rsidR="003361B1" w:rsidRDefault="003361B1">
      <w:r>
        <w:separator/>
      </w:r>
    </w:p>
  </w:footnote>
  <w:footnote w:type="continuationSeparator" w:id="0">
    <w:p w14:paraId="3095096B" w14:textId="77777777" w:rsidR="003361B1" w:rsidRDefault="0033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4D57" w14:textId="77777777" w:rsidR="002508B3" w:rsidRDefault="002508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40D0" w14:textId="77777777" w:rsidR="002508B3" w:rsidRDefault="002508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3" w:type="dxa"/>
      <w:jc w:val="center"/>
      <w:tblLook w:val="04A0" w:firstRow="1" w:lastRow="0" w:firstColumn="1" w:lastColumn="0" w:noHBand="0" w:noVBand="1"/>
    </w:tblPr>
    <w:tblGrid>
      <w:gridCol w:w="1951"/>
      <w:gridCol w:w="493"/>
      <w:gridCol w:w="3280"/>
      <w:gridCol w:w="2444"/>
      <w:gridCol w:w="2445"/>
    </w:tblGrid>
    <w:tr w:rsidR="00945CB3" w:rsidRPr="00BE62A1" w14:paraId="404C5681" w14:textId="77777777" w:rsidTr="00A25BF6">
      <w:trPr>
        <w:trHeight w:val="709"/>
        <w:jc w:val="center"/>
      </w:trPr>
      <w:tc>
        <w:tcPr>
          <w:tcW w:w="1951" w:type="dxa"/>
          <w:vMerge w:val="restart"/>
          <w:shd w:val="clear" w:color="auto" w:fill="auto"/>
        </w:tcPr>
        <w:p w14:paraId="3DD8825A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</w:rPr>
            <w:drawing>
              <wp:inline distT="0" distB="0" distL="0" distR="0" wp14:anchorId="7D1D8808" wp14:editId="70F88633">
                <wp:extent cx="1007745" cy="102425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360D88F8" w14:textId="77777777" w:rsidR="00945CB3" w:rsidRPr="00061EBB" w:rsidRDefault="00945CB3" w:rsidP="00945CB3">
          <w:pPr>
            <w:pStyle w:val="Intestazione"/>
            <w:jc w:val="right"/>
            <w:rPr>
              <w:rFonts w:ascii="Garamond" w:eastAsia="Calibri" w:hAnsi="Garamond"/>
              <w:b/>
              <w:spacing w:val="20"/>
            </w:rPr>
          </w:pPr>
        </w:p>
      </w:tc>
    </w:tr>
    <w:tr w:rsidR="00945CB3" w:rsidRPr="00BE62A1" w14:paraId="46B97547" w14:textId="77777777" w:rsidTr="00A25BF6">
      <w:trPr>
        <w:trHeight w:val="293"/>
        <w:jc w:val="center"/>
      </w:trPr>
      <w:tc>
        <w:tcPr>
          <w:tcW w:w="1951" w:type="dxa"/>
          <w:vMerge/>
          <w:shd w:val="clear" w:color="auto" w:fill="auto"/>
        </w:tcPr>
        <w:p w14:paraId="4B9F667C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3D2B71CC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Progetto esecutivo </w:t>
          </w:r>
        </w:p>
      </w:tc>
    </w:tr>
    <w:tr w:rsidR="002508B3" w:rsidRPr="00BE62A1" w14:paraId="187A938E" w14:textId="77777777" w:rsidTr="00A25BF6">
      <w:trPr>
        <w:trHeight w:val="368"/>
        <w:jc w:val="center"/>
      </w:trPr>
      <w:tc>
        <w:tcPr>
          <w:tcW w:w="2444" w:type="dxa"/>
          <w:gridSpan w:val="2"/>
          <w:shd w:val="clear" w:color="auto" w:fill="auto"/>
          <w:vAlign w:val="center"/>
        </w:tcPr>
        <w:p w14:paraId="53D4FA49" w14:textId="029D08B5" w:rsidR="002508B3" w:rsidRPr="00061EBB" w:rsidRDefault="002508B3" w:rsidP="002508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rFonts w:ascii="Garamond" w:eastAsia="Calibri" w:hAnsi="Garamond"/>
              <w:spacing w:val="20"/>
            </w:rPr>
            <w:t xml:space="preserve">MOD  </w:t>
          </w:r>
          <w:r w:rsidR="00E2278F">
            <w:rPr>
              <w:rFonts w:ascii="Garamond" w:eastAsia="Calibri" w:hAnsi="Garamond"/>
              <w:spacing w:val="20"/>
            </w:rPr>
            <w:t>8</w:t>
          </w:r>
          <w:r>
            <w:rPr>
              <w:rFonts w:ascii="Garamond" w:eastAsia="Calibri" w:hAnsi="Garamond"/>
              <w:spacing w:val="20"/>
            </w:rPr>
            <w:t>.3</w:t>
          </w:r>
          <w:r w:rsidRPr="00061EBB">
            <w:rPr>
              <w:rFonts w:ascii="Garamond" w:eastAsia="Calibri" w:hAnsi="Garamond"/>
              <w:spacing w:val="20"/>
            </w:rPr>
            <w:t>_</w:t>
          </w:r>
          <w:r w:rsidR="008E0E37">
            <w:rPr>
              <w:rFonts w:ascii="Garamond" w:eastAsia="Calibri" w:hAnsi="Garamond"/>
              <w:spacing w:val="20"/>
            </w:rPr>
            <w:t>6</w:t>
          </w:r>
        </w:p>
      </w:tc>
      <w:tc>
        <w:tcPr>
          <w:tcW w:w="3280" w:type="dxa"/>
          <w:shd w:val="clear" w:color="auto" w:fill="auto"/>
          <w:vAlign w:val="center"/>
        </w:tcPr>
        <w:p w14:paraId="2C92A607" w14:textId="257B4101" w:rsidR="002508B3" w:rsidRPr="00061EBB" w:rsidRDefault="002508B3" w:rsidP="002508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Ed. 1 Rev.</w:t>
          </w:r>
          <w:r w:rsidR="00B1569B">
            <w:rPr>
              <w:rFonts w:ascii="Garamond" w:eastAsia="Calibri" w:hAnsi="Garamond"/>
              <w:spacing w:val="20"/>
            </w:rPr>
            <w:t>4</w:t>
          </w:r>
          <w:r w:rsidRPr="00061EBB">
            <w:rPr>
              <w:rFonts w:ascii="Garamond" w:eastAsia="Calibri" w:hAnsi="Garamond"/>
              <w:spacing w:val="20"/>
            </w:rPr>
            <w:t xml:space="preserve"> del </w:t>
          </w:r>
          <w:r>
            <w:rPr>
              <w:rFonts w:ascii="Garamond" w:eastAsia="Calibri" w:hAnsi="Garamond"/>
              <w:spacing w:val="20"/>
            </w:rPr>
            <w:t>01/09/</w:t>
          </w:r>
          <w:r w:rsidR="00B1569B">
            <w:rPr>
              <w:rFonts w:ascii="Garamond" w:eastAsia="Calibri" w:hAnsi="Garamond"/>
              <w:spacing w:val="20"/>
            </w:rPr>
            <w:t>22</w:t>
          </w:r>
        </w:p>
      </w:tc>
      <w:tc>
        <w:tcPr>
          <w:tcW w:w="2444" w:type="dxa"/>
          <w:shd w:val="clear" w:color="auto" w:fill="auto"/>
          <w:vAlign w:val="center"/>
        </w:tcPr>
        <w:p w14:paraId="10F8166A" w14:textId="77777777" w:rsidR="002508B3" w:rsidRPr="00061EBB" w:rsidRDefault="002508B3" w:rsidP="002508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Red. RSG App.DS</w:t>
          </w:r>
        </w:p>
      </w:tc>
      <w:tc>
        <w:tcPr>
          <w:tcW w:w="2445" w:type="dxa"/>
          <w:shd w:val="clear" w:color="auto" w:fill="auto"/>
          <w:vAlign w:val="center"/>
        </w:tcPr>
        <w:p w14:paraId="18809902" w14:textId="6E930894" w:rsidR="002508B3" w:rsidRPr="00FA2C1A" w:rsidRDefault="002508B3" w:rsidP="002508B3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fldSimple w:instr=" SECTION  \* Arabic  \* MERGEFORMAT ">
            <w:r w:rsidR="00D42AD8" w:rsidRPr="00D42AD8">
              <w:rPr>
                <w:rFonts w:ascii="Courier New" w:eastAsia="Calibri" w:hAnsi="Courier New"/>
                <w:spacing w:val="20"/>
              </w:rPr>
              <w:t>1</w:t>
            </w:r>
          </w:fldSimple>
          <w:r w:rsidRPr="00061EBB">
            <w:rPr>
              <w:rFonts w:ascii="Garamond" w:eastAsia="Calibri" w:hAnsi="Garamond"/>
              <w:spacing w:val="20"/>
            </w:rPr>
            <w:t xml:space="preserve"> /</w:t>
          </w:r>
          <w:fldSimple w:instr=" SECTIONPAGES   \* MERGEFORMAT ">
            <w:r w:rsidR="00D42AD8" w:rsidRPr="00D42AD8">
              <w:rPr>
                <w:rFonts w:ascii="Courier New" w:eastAsia="Calibri" w:hAnsi="Courier New"/>
                <w:noProof/>
                <w:spacing w:val="20"/>
              </w:rPr>
              <w:t>3</w:t>
            </w:r>
          </w:fldSimple>
        </w:p>
      </w:tc>
    </w:tr>
  </w:tbl>
  <w:p w14:paraId="317B8069" w14:textId="77777777" w:rsidR="009F41DE" w:rsidRDefault="009F41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89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5" w15:restartNumberingAfterBreak="0">
    <w:nsid w:val="022B6256"/>
    <w:multiLevelType w:val="hybridMultilevel"/>
    <w:tmpl w:val="2AA43E94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563FE"/>
    <w:multiLevelType w:val="hybridMultilevel"/>
    <w:tmpl w:val="8A1A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309FC"/>
    <w:multiLevelType w:val="hybridMultilevel"/>
    <w:tmpl w:val="6320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385F"/>
    <w:multiLevelType w:val="hybridMultilevel"/>
    <w:tmpl w:val="9930562E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03F9E"/>
    <w:multiLevelType w:val="hybridMultilevel"/>
    <w:tmpl w:val="B0D20E9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86B97"/>
    <w:multiLevelType w:val="hybridMultilevel"/>
    <w:tmpl w:val="81C28454"/>
    <w:lvl w:ilvl="0" w:tplc="16F62C92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w w:val="100"/>
      </w:rPr>
    </w:lvl>
    <w:lvl w:ilvl="1" w:tplc="1A1268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277F"/>
    <w:multiLevelType w:val="hybridMultilevel"/>
    <w:tmpl w:val="146AAE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90A1355"/>
    <w:multiLevelType w:val="hybridMultilevel"/>
    <w:tmpl w:val="C0A88AFC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910A7"/>
    <w:multiLevelType w:val="hybridMultilevel"/>
    <w:tmpl w:val="5EFC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15480"/>
    <w:multiLevelType w:val="hybridMultilevel"/>
    <w:tmpl w:val="0FDC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E1EB4"/>
    <w:multiLevelType w:val="hybridMultilevel"/>
    <w:tmpl w:val="18E2E80C"/>
    <w:lvl w:ilvl="0" w:tplc="5B36BB5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5BFF"/>
    <w:multiLevelType w:val="hybridMultilevel"/>
    <w:tmpl w:val="43FC9A70"/>
    <w:lvl w:ilvl="0" w:tplc="04100005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15CE"/>
    <w:multiLevelType w:val="hybridMultilevel"/>
    <w:tmpl w:val="54E2CA46"/>
    <w:lvl w:ilvl="0" w:tplc="7D7A2A8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70CE9"/>
    <w:multiLevelType w:val="hybridMultilevel"/>
    <w:tmpl w:val="E18EC536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B257F"/>
    <w:multiLevelType w:val="hybridMultilevel"/>
    <w:tmpl w:val="674C33E0"/>
    <w:lvl w:ilvl="0" w:tplc="3E1E7F4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6685F"/>
    <w:multiLevelType w:val="hybridMultilevel"/>
    <w:tmpl w:val="9108465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C05DF"/>
    <w:multiLevelType w:val="hybridMultilevel"/>
    <w:tmpl w:val="D278F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074148">
    <w:abstractNumId w:val="17"/>
  </w:num>
  <w:num w:numId="2" w16cid:durableId="1950352399">
    <w:abstractNumId w:val="15"/>
  </w:num>
  <w:num w:numId="3" w16cid:durableId="1058817721">
    <w:abstractNumId w:val="18"/>
  </w:num>
  <w:num w:numId="4" w16cid:durableId="2108504984">
    <w:abstractNumId w:val="20"/>
  </w:num>
  <w:num w:numId="5" w16cid:durableId="502667004">
    <w:abstractNumId w:val="9"/>
  </w:num>
  <w:num w:numId="6" w16cid:durableId="175578225">
    <w:abstractNumId w:val="19"/>
  </w:num>
  <w:num w:numId="7" w16cid:durableId="706032313">
    <w:abstractNumId w:val="13"/>
  </w:num>
  <w:num w:numId="8" w16cid:durableId="1608200478">
    <w:abstractNumId w:val="10"/>
  </w:num>
  <w:num w:numId="9" w16cid:durableId="1801224056">
    <w:abstractNumId w:val="14"/>
  </w:num>
  <w:num w:numId="10" w16cid:durableId="308901535">
    <w:abstractNumId w:val="16"/>
  </w:num>
  <w:num w:numId="11" w16cid:durableId="820122273">
    <w:abstractNumId w:val="0"/>
  </w:num>
  <w:num w:numId="12" w16cid:durableId="1525317306">
    <w:abstractNumId w:val="4"/>
  </w:num>
  <w:num w:numId="13" w16cid:durableId="1476869356">
    <w:abstractNumId w:val="1"/>
  </w:num>
  <w:num w:numId="14" w16cid:durableId="108361100">
    <w:abstractNumId w:val="3"/>
  </w:num>
  <w:num w:numId="15" w16cid:durableId="1273199339">
    <w:abstractNumId w:val="2"/>
  </w:num>
  <w:num w:numId="16" w16cid:durableId="103897490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502302">
    <w:abstractNumId w:val="21"/>
  </w:num>
  <w:num w:numId="18" w16cid:durableId="204023380">
    <w:abstractNumId w:val="6"/>
  </w:num>
  <w:num w:numId="19" w16cid:durableId="1070074845">
    <w:abstractNumId w:val="5"/>
  </w:num>
  <w:num w:numId="20" w16cid:durableId="361326759">
    <w:abstractNumId w:val="7"/>
  </w:num>
  <w:num w:numId="21" w16cid:durableId="355275605">
    <w:abstractNumId w:val="11"/>
  </w:num>
  <w:num w:numId="22" w16cid:durableId="114970589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079789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012838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4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75F"/>
    <w:rsid w:val="000150B0"/>
    <w:rsid w:val="00023F2A"/>
    <w:rsid w:val="00030FC2"/>
    <w:rsid w:val="00053F7B"/>
    <w:rsid w:val="000560EE"/>
    <w:rsid w:val="00086799"/>
    <w:rsid w:val="000C0B57"/>
    <w:rsid w:val="000E11EF"/>
    <w:rsid w:val="001078E9"/>
    <w:rsid w:val="00112AE1"/>
    <w:rsid w:val="00132EFD"/>
    <w:rsid w:val="00141EE9"/>
    <w:rsid w:val="0014560C"/>
    <w:rsid w:val="00145CEA"/>
    <w:rsid w:val="00147EF6"/>
    <w:rsid w:val="00182963"/>
    <w:rsid w:val="00185FCB"/>
    <w:rsid w:val="001A275F"/>
    <w:rsid w:val="002008D6"/>
    <w:rsid w:val="00203595"/>
    <w:rsid w:val="00241D0E"/>
    <w:rsid w:val="0024643B"/>
    <w:rsid w:val="002508B3"/>
    <w:rsid w:val="00256240"/>
    <w:rsid w:val="00280082"/>
    <w:rsid w:val="002A0054"/>
    <w:rsid w:val="002A3912"/>
    <w:rsid w:val="002B7364"/>
    <w:rsid w:val="002D1E9F"/>
    <w:rsid w:val="002D4E64"/>
    <w:rsid w:val="003061EC"/>
    <w:rsid w:val="00315B2F"/>
    <w:rsid w:val="00317417"/>
    <w:rsid w:val="00317AA6"/>
    <w:rsid w:val="0032257A"/>
    <w:rsid w:val="0032603B"/>
    <w:rsid w:val="003361B1"/>
    <w:rsid w:val="00350EF9"/>
    <w:rsid w:val="00390166"/>
    <w:rsid w:val="003A577E"/>
    <w:rsid w:val="003A790C"/>
    <w:rsid w:val="00400BCA"/>
    <w:rsid w:val="00454442"/>
    <w:rsid w:val="004811E7"/>
    <w:rsid w:val="004958F6"/>
    <w:rsid w:val="00586FDF"/>
    <w:rsid w:val="005B213C"/>
    <w:rsid w:val="0060702A"/>
    <w:rsid w:val="006346BC"/>
    <w:rsid w:val="006724E5"/>
    <w:rsid w:val="00697CC4"/>
    <w:rsid w:val="006A2E5D"/>
    <w:rsid w:val="007920BB"/>
    <w:rsid w:val="007C4960"/>
    <w:rsid w:val="007C58D9"/>
    <w:rsid w:val="007C7E3B"/>
    <w:rsid w:val="00816258"/>
    <w:rsid w:val="00857D65"/>
    <w:rsid w:val="0088595D"/>
    <w:rsid w:val="00885DF7"/>
    <w:rsid w:val="008B179C"/>
    <w:rsid w:val="008B7DB3"/>
    <w:rsid w:val="008C0730"/>
    <w:rsid w:val="008D7F97"/>
    <w:rsid w:val="008E0E37"/>
    <w:rsid w:val="008E1C3C"/>
    <w:rsid w:val="008E2041"/>
    <w:rsid w:val="008F5B93"/>
    <w:rsid w:val="00945CB3"/>
    <w:rsid w:val="00946EE1"/>
    <w:rsid w:val="009B1372"/>
    <w:rsid w:val="009D3CC3"/>
    <w:rsid w:val="009D5244"/>
    <w:rsid w:val="009F41DE"/>
    <w:rsid w:val="00A31340"/>
    <w:rsid w:val="00A338C0"/>
    <w:rsid w:val="00A83C35"/>
    <w:rsid w:val="00AA4A7C"/>
    <w:rsid w:val="00AC60AA"/>
    <w:rsid w:val="00AE11D4"/>
    <w:rsid w:val="00AE4CAB"/>
    <w:rsid w:val="00AF4632"/>
    <w:rsid w:val="00B1569B"/>
    <w:rsid w:val="00B42DB6"/>
    <w:rsid w:val="00B515D7"/>
    <w:rsid w:val="00BB3966"/>
    <w:rsid w:val="00BB5A45"/>
    <w:rsid w:val="00BE640A"/>
    <w:rsid w:val="00BF1495"/>
    <w:rsid w:val="00C05B79"/>
    <w:rsid w:val="00C17A0B"/>
    <w:rsid w:val="00C20E63"/>
    <w:rsid w:val="00C40F5B"/>
    <w:rsid w:val="00C524DE"/>
    <w:rsid w:val="00C54F2D"/>
    <w:rsid w:val="00C54F5D"/>
    <w:rsid w:val="00CA64F0"/>
    <w:rsid w:val="00CB3FD6"/>
    <w:rsid w:val="00CC4C38"/>
    <w:rsid w:val="00CC7ACF"/>
    <w:rsid w:val="00CE7750"/>
    <w:rsid w:val="00D15615"/>
    <w:rsid w:val="00D261BB"/>
    <w:rsid w:val="00D42AD8"/>
    <w:rsid w:val="00D43455"/>
    <w:rsid w:val="00D94449"/>
    <w:rsid w:val="00DB2445"/>
    <w:rsid w:val="00DD79EA"/>
    <w:rsid w:val="00DE13DB"/>
    <w:rsid w:val="00E2278F"/>
    <w:rsid w:val="00E2771B"/>
    <w:rsid w:val="00E44D3C"/>
    <w:rsid w:val="00E5547F"/>
    <w:rsid w:val="00E900DD"/>
    <w:rsid w:val="00EA1E80"/>
    <w:rsid w:val="00EC1BC7"/>
    <w:rsid w:val="00ED7C22"/>
    <w:rsid w:val="00EF3BFF"/>
    <w:rsid w:val="00F17044"/>
    <w:rsid w:val="00F22F26"/>
    <w:rsid w:val="00F33EC1"/>
    <w:rsid w:val="00F470B3"/>
    <w:rsid w:val="00F65C9F"/>
    <w:rsid w:val="00F77A76"/>
    <w:rsid w:val="00F80038"/>
    <w:rsid w:val="00F87DDE"/>
    <w:rsid w:val="00F9138E"/>
    <w:rsid w:val="00FA2C1A"/>
    <w:rsid w:val="00FA534F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B09A71"/>
  <w15:docId w15:val="{C6752262-23AF-4649-B922-678EC724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07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8C0730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C0730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8C0730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8C0730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rsid w:val="008C073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8C0730"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8C07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  <w:jc w:val="right"/>
    </w:pPr>
    <w:rPr>
      <w:rFonts w:ascii="Courier" w:hAnsi="Courier"/>
      <w:snapToGrid w:val="0"/>
      <w:color w:val="000000"/>
      <w:lang w:val="en-US"/>
    </w:rPr>
  </w:style>
  <w:style w:type="paragraph" w:styleId="Titolo">
    <w:name w:val="Title"/>
    <w:basedOn w:val="Normale"/>
    <w:qFormat/>
    <w:rsid w:val="008C0730"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8C07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C07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C0730"/>
  </w:style>
  <w:style w:type="paragraph" w:styleId="Rientrocorpodeltesto">
    <w:name w:val="Body Text Indent"/>
    <w:basedOn w:val="Normale"/>
    <w:semiHidden/>
    <w:rsid w:val="008C0730"/>
    <w:pPr>
      <w:ind w:left="170"/>
    </w:pPr>
  </w:style>
  <w:style w:type="paragraph" w:styleId="Rientrocorpodeltesto2">
    <w:name w:val="Body Text Indent 2"/>
    <w:basedOn w:val="Normale"/>
    <w:semiHidden/>
    <w:rsid w:val="008C0730"/>
    <w:pPr>
      <w:ind w:left="530"/>
      <w:jc w:val="both"/>
    </w:pPr>
  </w:style>
  <w:style w:type="character" w:customStyle="1" w:styleId="Titolo6Carattere">
    <w:name w:val="Titolo 6 Carattere"/>
    <w:semiHidden/>
    <w:rsid w:val="008C0730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2B73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stazioneCarattere">
    <w:name w:val="Intestazione Carattere"/>
    <w:link w:val="Intestazione"/>
    <w:uiPriority w:val="99"/>
    <w:rsid w:val="00280082"/>
    <w:rPr>
      <w:sz w:val="24"/>
      <w:szCs w:val="24"/>
    </w:rPr>
  </w:style>
  <w:style w:type="character" w:customStyle="1" w:styleId="Titolo2Carattere">
    <w:name w:val="Titolo 2 Carattere"/>
    <w:link w:val="Titolo2"/>
    <w:rsid w:val="009F41DE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2003-2004</vt:lpstr>
    </vt:vector>
  </TitlesOfParts>
  <Company>Hewlett-Packard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2003-2004</dc:title>
  <dc:creator>Erasmo Coccoluto</dc:creator>
  <cp:lastModifiedBy>GIUSEPPE SALERNO</cp:lastModifiedBy>
  <cp:revision>7</cp:revision>
  <cp:lastPrinted>2013-11-04T10:18:00Z</cp:lastPrinted>
  <dcterms:created xsi:type="dcterms:W3CDTF">2019-09-08T15:33:00Z</dcterms:created>
  <dcterms:modified xsi:type="dcterms:W3CDTF">2022-09-02T10:57:00Z</dcterms:modified>
</cp:coreProperties>
</file>